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EA" w:rsidRPr="00E635F2" w:rsidRDefault="00D542EA" w:rsidP="003A54BC">
      <w:pPr>
        <w:widowControl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0" w:name="_GoBack"/>
      <w:bookmarkEnd w:id="0"/>
      <w:r w:rsidRPr="00E635F2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«УТВЕРЖДЁН»</w:t>
      </w:r>
    </w:p>
    <w:p w:rsidR="00D542EA" w:rsidRPr="00E635F2" w:rsidRDefault="00D542EA" w:rsidP="003A54BC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542EA" w:rsidRPr="00E635F2" w:rsidRDefault="00D542EA" w:rsidP="003A54BC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635F2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Президиумом общественной организации</w:t>
      </w:r>
    </w:p>
    <w:p w:rsidR="00D542EA" w:rsidRPr="00E635F2" w:rsidRDefault="00D542EA" w:rsidP="003A54BC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635F2">
        <w:rPr>
          <w:rFonts w:ascii="Times New Roman" w:hAnsi="Times New Roman" w:cs="Times New Roman"/>
          <w:color w:val="auto"/>
          <w:sz w:val="28"/>
          <w:szCs w:val="28"/>
          <w:lang w:val="ru-RU"/>
        </w:rPr>
        <w:t>«Региональная спортивная федерация</w:t>
      </w:r>
    </w:p>
    <w:p w:rsidR="00D542EA" w:rsidRPr="00E635F2" w:rsidRDefault="00D542EA" w:rsidP="003A54BC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635F2">
        <w:rPr>
          <w:rFonts w:ascii="Times New Roman" w:hAnsi="Times New Roman" w:cs="Times New Roman"/>
          <w:color w:val="auto"/>
          <w:sz w:val="28"/>
          <w:szCs w:val="28"/>
          <w:lang w:val="ru-RU"/>
        </w:rPr>
        <w:t>футбола Ленинградской области»</w:t>
      </w:r>
    </w:p>
    <w:p w:rsidR="00D542EA" w:rsidRPr="00E635F2" w:rsidRDefault="00D542EA" w:rsidP="003A54BC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542EA" w:rsidRPr="00E635F2" w:rsidRDefault="00D542EA" w:rsidP="003A54BC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635F2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Протокол №</w:t>
      </w:r>
      <w:r w:rsidR="007957DD" w:rsidRPr="00E635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______</w:t>
      </w:r>
      <w:r w:rsidRPr="00E635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</w:t>
      </w:r>
      <w:r w:rsidR="007957DD" w:rsidRPr="00E635F2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</w:t>
      </w:r>
    </w:p>
    <w:p w:rsidR="00D542EA" w:rsidRPr="00E635F2" w:rsidRDefault="00D542EA" w:rsidP="003A54BC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542EA" w:rsidRPr="00E635F2" w:rsidRDefault="00D542EA" w:rsidP="003A54BC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635F2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Президент</w:t>
      </w:r>
    </w:p>
    <w:p w:rsidR="00D542EA" w:rsidRPr="00E635F2" w:rsidRDefault="00D542EA" w:rsidP="003A54BC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635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________________ И. М. Левит</w:t>
      </w:r>
    </w:p>
    <w:p w:rsidR="00D542EA" w:rsidRPr="00E635F2" w:rsidRDefault="00D542EA" w:rsidP="003A54BC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542EA" w:rsidRPr="00E635F2" w:rsidRDefault="00D542EA" w:rsidP="003A54BC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635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  </w:t>
      </w:r>
    </w:p>
    <w:p w:rsidR="00D542EA" w:rsidRPr="00E635F2" w:rsidRDefault="00D542EA" w:rsidP="003A54BC">
      <w:pPr>
        <w:pStyle w:val="31"/>
        <w:shd w:val="clear" w:color="auto" w:fill="auto"/>
        <w:jc w:val="right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  <w:r w:rsidRPr="00E635F2">
        <w:rPr>
          <w:color w:val="auto"/>
        </w:rPr>
        <w:t>РЕГЛАМЕНТ</w:t>
      </w: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  <w:r w:rsidRPr="00E635F2">
        <w:rPr>
          <w:color w:val="auto"/>
        </w:rPr>
        <w:t xml:space="preserve">Кубка Ленинградской области по </w:t>
      </w:r>
      <w:r w:rsidR="007957DD" w:rsidRPr="00E635F2">
        <w:rPr>
          <w:color w:val="auto"/>
        </w:rPr>
        <w:t>мини-</w:t>
      </w:r>
      <w:r w:rsidRPr="00E635F2">
        <w:rPr>
          <w:color w:val="auto"/>
        </w:rPr>
        <w:t>футболу</w:t>
      </w:r>
      <w:r w:rsidRPr="00E635F2">
        <w:rPr>
          <w:color w:val="auto"/>
        </w:rPr>
        <w:br/>
        <w:t xml:space="preserve">сезона </w:t>
      </w:r>
      <w:r w:rsidRPr="00E635F2">
        <w:rPr>
          <w:rStyle w:val="3Text"/>
          <w:b/>
          <w:bCs/>
          <w:color w:val="auto"/>
        </w:rPr>
        <w:t>2019</w:t>
      </w:r>
      <w:r w:rsidRPr="00E635F2">
        <w:rPr>
          <w:color w:val="auto"/>
        </w:rPr>
        <w:t xml:space="preserve"> года</w:t>
      </w: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D542EA" w:rsidP="00075821">
      <w:pPr>
        <w:pStyle w:val="31"/>
        <w:shd w:val="clear" w:color="auto" w:fill="auto"/>
        <w:rPr>
          <w:color w:val="auto"/>
        </w:rPr>
      </w:pPr>
    </w:p>
    <w:p w:rsidR="00D542EA" w:rsidRPr="00E635F2" w:rsidRDefault="007957DD" w:rsidP="00075821">
      <w:pPr>
        <w:pStyle w:val="31"/>
        <w:shd w:val="clear" w:color="auto" w:fill="auto"/>
        <w:rPr>
          <w:color w:val="auto"/>
        </w:rPr>
      </w:pPr>
      <w:r w:rsidRPr="00E635F2">
        <w:rPr>
          <w:color w:val="auto"/>
        </w:rPr>
        <w:t>Ленинградская область</w:t>
      </w:r>
    </w:p>
    <w:p w:rsidR="00D542EA" w:rsidRPr="00E635F2" w:rsidRDefault="00D542EA" w:rsidP="003A54BC">
      <w:pPr>
        <w:pStyle w:val="31"/>
        <w:shd w:val="clear" w:color="auto" w:fill="auto"/>
        <w:spacing w:line="280" w:lineRule="exact"/>
        <w:rPr>
          <w:color w:val="auto"/>
        </w:rPr>
      </w:pPr>
      <w:r w:rsidRPr="00E635F2">
        <w:rPr>
          <w:rStyle w:val="3Text"/>
          <w:b/>
          <w:bCs/>
          <w:color w:val="auto"/>
        </w:rPr>
        <w:t>2019</w:t>
      </w:r>
      <w:r w:rsidRPr="00E635F2">
        <w:rPr>
          <w:color w:val="auto"/>
        </w:rPr>
        <w:t xml:space="preserve"> год</w:t>
      </w:r>
      <w:bookmarkStart w:id="1" w:name="bookmark0"/>
      <w:bookmarkEnd w:id="1"/>
      <w:r w:rsidRPr="00E635F2">
        <w:rPr>
          <w:color w:val="auto"/>
        </w:rPr>
        <w:br w:type="page"/>
      </w:r>
      <w:r w:rsidRPr="00E635F2">
        <w:rPr>
          <w:color w:val="auto"/>
        </w:rPr>
        <w:lastRenderedPageBreak/>
        <w:t>Список терминов и определений</w:t>
      </w:r>
    </w:p>
    <w:p w:rsidR="00D542EA" w:rsidRPr="00E635F2" w:rsidRDefault="00D542EA" w:rsidP="00075821">
      <w:pPr>
        <w:pStyle w:val="10"/>
        <w:shd w:val="clear" w:color="auto" w:fill="auto"/>
        <w:spacing w:after="0" w:line="240" w:lineRule="exact"/>
        <w:jc w:val="center"/>
        <w:rPr>
          <w:color w:val="auto"/>
          <w:sz w:val="28"/>
          <w:szCs w:val="28"/>
        </w:rPr>
      </w:pPr>
    </w:p>
    <w:p w:rsidR="00D542EA" w:rsidRPr="00E635F2" w:rsidRDefault="00D542EA" w:rsidP="00075821">
      <w:pPr>
        <w:pStyle w:val="21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t xml:space="preserve">ФИФА: </w:t>
      </w:r>
      <w:r w:rsidRPr="00E635F2">
        <w:rPr>
          <w:color w:val="auto"/>
          <w:u w:val="none"/>
        </w:rPr>
        <w:t>Международная федерация футбольных ассоциаций</w:t>
      </w:r>
    </w:p>
    <w:p w:rsidR="00D542EA" w:rsidRPr="00E635F2" w:rsidRDefault="00D542EA" w:rsidP="00075821">
      <w:pPr>
        <w:pStyle w:val="21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t xml:space="preserve">УЕФА: </w:t>
      </w:r>
      <w:r w:rsidRPr="00E635F2">
        <w:rPr>
          <w:color w:val="auto"/>
          <w:u w:val="none"/>
        </w:rPr>
        <w:t>Союз Европейских футбольных ассоциаций</w:t>
      </w:r>
    </w:p>
    <w:p w:rsidR="00D542EA" w:rsidRPr="00E635F2" w:rsidRDefault="00D542EA" w:rsidP="00075821">
      <w:pPr>
        <w:pStyle w:val="21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t xml:space="preserve">ИФАБ: </w:t>
      </w:r>
      <w:r w:rsidRPr="00E635F2">
        <w:rPr>
          <w:color w:val="auto"/>
          <w:u w:val="none"/>
        </w:rPr>
        <w:t>Международный совет футбольных ассоциаций</w:t>
      </w:r>
    </w:p>
    <w:p w:rsidR="00D542EA" w:rsidRPr="00E635F2" w:rsidRDefault="00D542EA" w:rsidP="00075821">
      <w:pPr>
        <w:pStyle w:val="21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t xml:space="preserve">РФС: </w:t>
      </w:r>
      <w:r w:rsidRPr="00E635F2">
        <w:rPr>
          <w:color w:val="auto"/>
          <w:u w:val="none"/>
        </w:rPr>
        <w:t>Общероссийская общественная организация «Российский футбольный союз»</w:t>
      </w:r>
    </w:p>
    <w:p w:rsidR="00D542EA" w:rsidRPr="00E635F2" w:rsidRDefault="00D542EA" w:rsidP="00075821">
      <w:pPr>
        <w:pStyle w:val="21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t>МРО «Северо</w:t>
      </w:r>
      <w:r w:rsidRPr="00E635F2">
        <w:rPr>
          <w:rStyle w:val="2Text"/>
          <w:b w:val="0"/>
          <w:color w:val="auto"/>
          <w:u w:val="none"/>
        </w:rPr>
        <w:t>-</w:t>
      </w:r>
      <w:r w:rsidRPr="00E635F2">
        <w:rPr>
          <w:b/>
          <w:color w:val="auto"/>
          <w:u w:val="none"/>
        </w:rPr>
        <w:t>Запад»</w:t>
      </w:r>
      <w:r w:rsidRPr="00E635F2">
        <w:rPr>
          <w:rStyle w:val="2Text"/>
          <w:color w:val="auto"/>
          <w:u w:val="none"/>
        </w:rPr>
        <w:t xml:space="preserve">: </w:t>
      </w:r>
      <w:r w:rsidRPr="00E635F2">
        <w:rPr>
          <w:color w:val="auto"/>
          <w:u w:val="none"/>
        </w:rPr>
        <w:t>Общественная организация «Межрегиональное объединение региональных спортивных федераций футбола «Северо-Запад»</w:t>
      </w:r>
    </w:p>
    <w:p w:rsidR="00D542EA" w:rsidRPr="00E635F2" w:rsidRDefault="00353423" w:rsidP="00075821">
      <w:pPr>
        <w:pStyle w:val="21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t>Федерация</w:t>
      </w:r>
      <w:r w:rsidR="003E3C96" w:rsidRPr="00E635F2">
        <w:rPr>
          <w:rStyle w:val="2Text"/>
          <w:color w:val="auto"/>
          <w:u w:val="none"/>
        </w:rPr>
        <w:t xml:space="preserve"> футбола</w:t>
      </w:r>
      <w:r w:rsidR="00D542EA" w:rsidRPr="00E635F2">
        <w:rPr>
          <w:rStyle w:val="2Text"/>
          <w:color w:val="auto"/>
          <w:u w:val="none"/>
        </w:rPr>
        <w:t xml:space="preserve">: </w:t>
      </w:r>
      <w:r w:rsidR="00D542EA" w:rsidRPr="00E635F2">
        <w:rPr>
          <w:rStyle w:val="2Text"/>
          <w:b w:val="0"/>
          <w:color w:val="auto"/>
          <w:u w:val="none"/>
        </w:rPr>
        <w:t>Общественная организация «Региональная спортивная Федерация футбола Ленинградской области»</w:t>
      </w:r>
    </w:p>
    <w:p w:rsidR="00D542EA" w:rsidRPr="00E635F2" w:rsidRDefault="00D542EA" w:rsidP="00075821">
      <w:pPr>
        <w:pStyle w:val="21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0" w:firstLine="0"/>
        <w:jc w:val="both"/>
        <w:rPr>
          <w:rStyle w:val="2Text"/>
          <w:b w:val="0"/>
          <w:bCs w:val="0"/>
          <w:color w:val="auto"/>
          <w:u w:val="none"/>
        </w:rPr>
      </w:pPr>
      <w:r w:rsidRPr="00E635F2">
        <w:rPr>
          <w:rStyle w:val="2Text"/>
          <w:color w:val="auto"/>
          <w:u w:val="none"/>
        </w:rPr>
        <w:t xml:space="preserve">ГСК: </w:t>
      </w:r>
      <w:r w:rsidRPr="00E635F2">
        <w:rPr>
          <w:rStyle w:val="2Text"/>
          <w:b w:val="0"/>
          <w:bCs w:val="0"/>
          <w:color w:val="auto"/>
          <w:u w:val="none"/>
        </w:rPr>
        <w:t>Главная судейская коллегия</w:t>
      </w:r>
    </w:p>
    <w:p w:rsidR="00D542EA" w:rsidRPr="00E635F2" w:rsidRDefault="00D542EA" w:rsidP="00075821">
      <w:pPr>
        <w:pStyle w:val="21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0" w:firstLine="0"/>
        <w:jc w:val="both"/>
        <w:rPr>
          <w:rStyle w:val="2Text"/>
          <w:b w:val="0"/>
          <w:bCs w:val="0"/>
          <w:color w:val="auto"/>
          <w:u w:val="none"/>
        </w:rPr>
      </w:pPr>
      <w:r w:rsidRPr="00E635F2">
        <w:rPr>
          <w:rStyle w:val="2Text"/>
          <w:color w:val="auto"/>
          <w:u w:val="none"/>
        </w:rPr>
        <w:t>КДК:</w:t>
      </w:r>
      <w:r w:rsidRPr="00E635F2">
        <w:rPr>
          <w:rStyle w:val="2Text"/>
          <w:b w:val="0"/>
          <w:bCs w:val="0"/>
          <w:color w:val="auto"/>
          <w:u w:val="none"/>
        </w:rPr>
        <w:t xml:space="preserve"> Контрольно-дисциплинарный комитет </w:t>
      </w:r>
      <w:r w:rsidR="00792859" w:rsidRPr="00E635F2">
        <w:rPr>
          <w:color w:val="auto"/>
          <w:u w:val="none"/>
        </w:rPr>
        <w:t>Федерации футбола</w:t>
      </w:r>
    </w:p>
    <w:p w:rsidR="00D542EA" w:rsidRPr="00E635F2" w:rsidRDefault="00D542EA" w:rsidP="00075821">
      <w:pPr>
        <w:pStyle w:val="21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t xml:space="preserve">Официальный сайт: </w:t>
      </w:r>
      <w:r w:rsidRPr="00E635F2">
        <w:rPr>
          <w:color w:val="auto"/>
          <w:u w:val="none"/>
        </w:rPr>
        <w:t xml:space="preserve">официальный сайт </w:t>
      </w:r>
      <w:r w:rsidR="00792859" w:rsidRPr="00E635F2">
        <w:rPr>
          <w:color w:val="auto"/>
          <w:u w:val="none"/>
        </w:rPr>
        <w:t>Федерации футбола</w:t>
      </w:r>
      <w:r w:rsidRPr="00E635F2">
        <w:rPr>
          <w:color w:val="auto"/>
          <w:u w:val="none"/>
        </w:rPr>
        <w:t xml:space="preserve"> – www.ff</w:t>
      </w:r>
      <w:r w:rsidRPr="00E635F2">
        <w:rPr>
          <w:color w:val="auto"/>
          <w:u w:val="none"/>
          <w:lang w:val="en-US"/>
        </w:rPr>
        <w:t>lo</w:t>
      </w:r>
      <w:r w:rsidRPr="00E635F2">
        <w:rPr>
          <w:color w:val="auto"/>
          <w:u w:val="none"/>
        </w:rPr>
        <w:t>.ru</w:t>
      </w:r>
    </w:p>
    <w:p w:rsidR="00D542EA" w:rsidRPr="00E635F2" w:rsidRDefault="00D542EA" w:rsidP="00075821">
      <w:pPr>
        <w:pStyle w:val="21"/>
        <w:numPr>
          <w:ilvl w:val="0"/>
          <w:numId w:val="8"/>
        </w:numPr>
        <w:shd w:val="clear" w:color="auto" w:fill="auto"/>
        <w:tabs>
          <w:tab w:val="left" w:pos="362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b/>
          <w:color w:val="auto"/>
          <w:u w:val="none"/>
        </w:rPr>
        <w:t>Центр статистики</w:t>
      </w:r>
      <w:r w:rsidRPr="00E635F2">
        <w:rPr>
          <w:color w:val="auto"/>
          <w:u w:val="none"/>
        </w:rPr>
        <w:t xml:space="preserve">: сайт центра статистики </w:t>
      </w:r>
      <w:r w:rsidR="00792859" w:rsidRPr="00E635F2">
        <w:rPr>
          <w:color w:val="auto"/>
          <w:u w:val="none"/>
        </w:rPr>
        <w:t xml:space="preserve">Федерации футбола </w:t>
      </w:r>
      <w:r w:rsidRPr="00E635F2">
        <w:rPr>
          <w:color w:val="auto"/>
          <w:u w:val="none"/>
        </w:rPr>
        <w:t xml:space="preserve">– </w:t>
      </w:r>
      <w:r w:rsidR="00792859" w:rsidRPr="00E635F2">
        <w:rPr>
          <w:color w:val="auto"/>
          <w:u w:val="none"/>
          <w:lang w:val="en-US"/>
        </w:rPr>
        <w:t>fflo</w:t>
      </w:r>
      <w:r w:rsidR="00792859" w:rsidRPr="00E635F2">
        <w:rPr>
          <w:color w:val="auto"/>
          <w:u w:val="none"/>
        </w:rPr>
        <w:t>.</w:t>
      </w:r>
      <w:r w:rsidR="00792859" w:rsidRPr="00E635F2">
        <w:rPr>
          <w:color w:val="auto"/>
          <w:u w:val="none"/>
          <w:lang w:val="en-US"/>
        </w:rPr>
        <w:t>nagradion</w:t>
      </w:r>
      <w:r w:rsidRPr="00E635F2">
        <w:rPr>
          <w:color w:val="auto"/>
          <w:u w:val="none"/>
        </w:rPr>
        <w:t>.</w:t>
      </w:r>
      <w:r w:rsidRPr="00E635F2">
        <w:rPr>
          <w:color w:val="auto"/>
          <w:u w:val="none"/>
          <w:lang w:val="en-US"/>
        </w:rPr>
        <w:t>ru</w:t>
      </w:r>
    </w:p>
    <w:p w:rsidR="00D542EA" w:rsidRPr="00E635F2" w:rsidRDefault="00D542EA" w:rsidP="00075821">
      <w:pPr>
        <w:pStyle w:val="21"/>
        <w:numPr>
          <w:ilvl w:val="0"/>
          <w:numId w:val="8"/>
        </w:numPr>
        <w:shd w:val="clear" w:color="auto" w:fill="auto"/>
        <w:tabs>
          <w:tab w:val="left" w:pos="406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t>Регламент</w:t>
      </w:r>
      <w:r w:rsidRPr="00E635F2">
        <w:rPr>
          <w:b/>
          <w:color w:val="auto"/>
          <w:u w:val="none"/>
        </w:rPr>
        <w:t>:</w:t>
      </w:r>
      <w:r w:rsidRPr="00E635F2">
        <w:rPr>
          <w:color w:val="auto"/>
          <w:u w:val="none"/>
        </w:rPr>
        <w:t xml:space="preserve"> Регламент Кубка Ленинградской  области по </w:t>
      </w:r>
      <w:r w:rsidR="00792859" w:rsidRPr="00E635F2">
        <w:rPr>
          <w:color w:val="auto"/>
          <w:u w:val="none"/>
        </w:rPr>
        <w:t>мини-</w:t>
      </w:r>
      <w:r w:rsidRPr="00E635F2">
        <w:rPr>
          <w:color w:val="auto"/>
          <w:u w:val="none"/>
        </w:rPr>
        <w:t>футболу 2019 года</w:t>
      </w:r>
    </w:p>
    <w:p w:rsidR="00D542EA" w:rsidRPr="00E635F2" w:rsidRDefault="00D542EA" w:rsidP="00075821">
      <w:pPr>
        <w:pStyle w:val="21"/>
        <w:numPr>
          <w:ilvl w:val="0"/>
          <w:numId w:val="8"/>
        </w:numPr>
        <w:shd w:val="clear" w:color="auto" w:fill="auto"/>
        <w:tabs>
          <w:tab w:val="left" w:pos="406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t>Соревнования</w:t>
      </w:r>
      <w:r w:rsidRPr="00E635F2">
        <w:rPr>
          <w:b/>
          <w:color w:val="auto"/>
          <w:u w:val="none"/>
        </w:rPr>
        <w:t>:</w:t>
      </w:r>
      <w:r w:rsidR="00353423" w:rsidRPr="00E635F2">
        <w:rPr>
          <w:color w:val="auto"/>
          <w:u w:val="none"/>
        </w:rPr>
        <w:t xml:space="preserve"> Кубок Ленинградской области по мини-футболу,</w:t>
      </w:r>
      <w:r w:rsidRPr="00E635F2">
        <w:rPr>
          <w:color w:val="auto"/>
          <w:u w:val="none"/>
        </w:rPr>
        <w:t xml:space="preserve"> согласно календарному плану Комитета по физической культуре и спорту Ленинградской области 2019 года</w:t>
      </w:r>
    </w:p>
    <w:p w:rsidR="00D542EA" w:rsidRPr="00E635F2" w:rsidRDefault="00353423" w:rsidP="00075821">
      <w:pPr>
        <w:pStyle w:val="21"/>
        <w:numPr>
          <w:ilvl w:val="0"/>
          <w:numId w:val="8"/>
        </w:numPr>
        <w:shd w:val="clear" w:color="auto" w:fill="auto"/>
        <w:tabs>
          <w:tab w:val="left" w:pos="406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t>Клуб</w:t>
      </w:r>
      <w:r w:rsidR="00D542EA" w:rsidRPr="00E635F2">
        <w:rPr>
          <w:rStyle w:val="2Text"/>
          <w:color w:val="auto"/>
          <w:u w:val="none"/>
        </w:rPr>
        <w:t xml:space="preserve">: </w:t>
      </w:r>
      <w:r w:rsidR="00D542EA" w:rsidRPr="00E635F2">
        <w:rPr>
          <w:color w:val="auto"/>
          <w:u w:val="none"/>
        </w:rPr>
        <w:t xml:space="preserve">признающее нормы РФС и </w:t>
      </w:r>
      <w:r w:rsidRPr="00E635F2">
        <w:rPr>
          <w:color w:val="auto"/>
          <w:u w:val="none"/>
        </w:rPr>
        <w:t>Федерации</w:t>
      </w:r>
      <w:r w:rsidR="00D542EA" w:rsidRPr="00E635F2">
        <w:rPr>
          <w:color w:val="auto"/>
          <w:u w:val="none"/>
        </w:rPr>
        <w:t xml:space="preserve"> </w:t>
      </w:r>
      <w:r w:rsidR="00F738D2" w:rsidRPr="00E635F2">
        <w:rPr>
          <w:color w:val="auto"/>
          <w:u w:val="none"/>
        </w:rPr>
        <w:t xml:space="preserve">футбола </w:t>
      </w:r>
      <w:r w:rsidR="00D542EA" w:rsidRPr="00E635F2">
        <w:rPr>
          <w:color w:val="auto"/>
          <w:u w:val="none"/>
        </w:rPr>
        <w:t xml:space="preserve">самостоятельное юридическое лицо или структурное подразделение профессионального футбольного клуба, клуб, отделение спортивной школы, созданное и функционирующее для целей спортивной подготовки молодых футболистов под руководством тренеров, включая проведение учебно-тренировочных занятий и обеспечение участия футболистов в любительских </w:t>
      </w:r>
      <w:r w:rsidR="00792859" w:rsidRPr="00E635F2">
        <w:rPr>
          <w:color w:val="auto"/>
          <w:u w:val="none"/>
        </w:rPr>
        <w:t>с</w:t>
      </w:r>
      <w:r w:rsidR="00D542EA" w:rsidRPr="00E635F2">
        <w:rPr>
          <w:color w:val="auto"/>
          <w:u w:val="none"/>
        </w:rPr>
        <w:t xml:space="preserve">оревнованиях, проводимых под эгидой </w:t>
      </w:r>
      <w:r w:rsidR="00792859" w:rsidRPr="00E635F2">
        <w:rPr>
          <w:color w:val="auto"/>
          <w:u w:val="none"/>
        </w:rPr>
        <w:t>Федерации футбола</w:t>
      </w:r>
    </w:p>
    <w:p w:rsidR="00D542EA" w:rsidRPr="00E635F2" w:rsidRDefault="00D542EA" w:rsidP="00075821">
      <w:pPr>
        <w:pStyle w:val="21"/>
        <w:numPr>
          <w:ilvl w:val="0"/>
          <w:numId w:val="8"/>
        </w:numPr>
        <w:shd w:val="clear" w:color="auto" w:fill="auto"/>
        <w:tabs>
          <w:tab w:val="left" w:pos="406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t xml:space="preserve">Участник соревнований: </w:t>
      </w:r>
      <w:r w:rsidR="00F738D2" w:rsidRPr="00E635F2">
        <w:rPr>
          <w:color w:val="auto"/>
          <w:u w:val="none"/>
        </w:rPr>
        <w:t>команда</w:t>
      </w:r>
      <w:r w:rsidRPr="00E635F2">
        <w:rPr>
          <w:color w:val="auto"/>
          <w:u w:val="none"/>
        </w:rPr>
        <w:t>, принимающ</w:t>
      </w:r>
      <w:r w:rsidR="00F738D2" w:rsidRPr="00E635F2">
        <w:rPr>
          <w:color w:val="auto"/>
          <w:u w:val="none"/>
        </w:rPr>
        <w:t>ая</w:t>
      </w:r>
      <w:r w:rsidRPr="00E635F2">
        <w:rPr>
          <w:color w:val="auto"/>
          <w:u w:val="none"/>
        </w:rPr>
        <w:t xml:space="preserve"> участие в </w:t>
      </w:r>
      <w:r w:rsidR="00E0424B" w:rsidRPr="00E635F2">
        <w:rPr>
          <w:color w:val="auto"/>
          <w:u w:val="none"/>
        </w:rPr>
        <w:t>С</w:t>
      </w:r>
      <w:r w:rsidRPr="00E635F2">
        <w:rPr>
          <w:color w:val="auto"/>
          <w:u w:val="none"/>
        </w:rPr>
        <w:t xml:space="preserve">оревнованиях, а также любой игрок и официальное лицо, заявленное для участия в </w:t>
      </w:r>
      <w:r w:rsidR="00E0424B" w:rsidRPr="00E635F2">
        <w:rPr>
          <w:color w:val="auto"/>
          <w:u w:val="none"/>
        </w:rPr>
        <w:t>С</w:t>
      </w:r>
      <w:r w:rsidR="00F738D2" w:rsidRPr="00E635F2">
        <w:rPr>
          <w:color w:val="auto"/>
          <w:u w:val="none"/>
        </w:rPr>
        <w:t>оревнованиях</w:t>
      </w:r>
    </w:p>
    <w:p w:rsidR="00D542EA" w:rsidRPr="00E635F2" w:rsidRDefault="00D542EA" w:rsidP="00075821">
      <w:pPr>
        <w:pStyle w:val="21"/>
        <w:numPr>
          <w:ilvl w:val="0"/>
          <w:numId w:val="8"/>
        </w:numPr>
        <w:shd w:val="clear" w:color="auto" w:fill="auto"/>
        <w:tabs>
          <w:tab w:val="left" w:pos="406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t xml:space="preserve">Матч: </w:t>
      </w:r>
      <w:r w:rsidRPr="00E635F2">
        <w:rPr>
          <w:color w:val="auto"/>
          <w:u w:val="none"/>
        </w:rPr>
        <w:t xml:space="preserve">матч, проводимый в рамках </w:t>
      </w:r>
      <w:r w:rsidR="0080202C" w:rsidRPr="00E635F2">
        <w:rPr>
          <w:color w:val="auto"/>
          <w:u w:val="none"/>
        </w:rPr>
        <w:t>С</w:t>
      </w:r>
      <w:r w:rsidRPr="00E635F2">
        <w:rPr>
          <w:color w:val="auto"/>
          <w:u w:val="none"/>
        </w:rPr>
        <w:t>оревнований</w:t>
      </w:r>
    </w:p>
    <w:p w:rsidR="0080202C" w:rsidRPr="00E635F2" w:rsidRDefault="0080202C" w:rsidP="0080202C">
      <w:pPr>
        <w:pStyle w:val="21"/>
        <w:numPr>
          <w:ilvl w:val="0"/>
          <w:numId w:val="8"/>
        </w:numPr>
        <w:shd w:val="clear" w:color="auto" w:fill="auto"/>
        <w:tabs>
          <w:tab w:val="left" w:pos="44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b/>
          <w:color w:val="auto"/>
          <w:u w:val="none"/>
        </w:rPr>
        <w:t>Стадион:</w:t>
      </w:r>
      <w:r w:rsidRPr="00E635F2">
        <w:rPr>
          <w:color w:val="auto"/>
          <w:u w:val="none"/>
        </w:rPr>
        <w:t xml:space="preserve"> находящееся в Реестре Министерства спорта спортивное сооружение, на котором проводится Матч</w:t>
      </w:r>
    </w:p>
    <w:p w:rsidR="00FC4518" w:rsidRPr="00E635F2" w:rsidRDefault="00FC4518" w:rsidP="00075821">
      <w:pPr>
        <w:pStyle w:val="21"/>
        <w:numPr>
          <w:ilvl w:val="0"/>
          <w:numId w:val="8"/>
        </w:numPr>
        <w:shd w:val="clear" w:color="auto" w:fill="auto"/>
        <w:tabs>
          <w:tab w:val="left" w:pos="406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t>Игровой день:</w:t>
      </w:r>
      <w:r w:rsidRPr="00E635F2">
        <w:rPr>
          <w:b/>
          <w:color w:val="auto"/>
          <w:u w:val="none"/>
        </w:rPr>
        <w:t xml:space="preserve"> </w:t>
      </w:r>
      <w:r w:rsidRPr="00E635F2">
        <w:rPr>
          <w:color w:val="auto"/>
          <w:u w:val="none"/>
        </w:rPr>
        <w:t xml:space="preserve">совокупность </w:t>
      </w:r>
      <w:r w:rsidR="0080202C" w:rsidRPr="00E635F2">
        <w:rPr>
          <w:color w:val="auto"/>
          <w:u w:val="none"/>
        </w:rPr>
        <w:t>М</w:t>
      </w:r>
      <w:r w:rsidRPr="00E635F2">
        <w:rPr>
          <w:color w:val="auto"/>
          <w:u w:val="none"/>
        </w:rPr>
        <w:t xml:space="preserve">атчей, проходящих в один день на одном </w:t>
      </w:r>
      <w:r w:rsidR="0080202C" w:rsidRPr="00E635F2">
        <w:rPr>
          <w:color w:val="auto"/>
          <w:u w:val="none"/>
        </w:rPr>
        <w:t>С</w:t>
      </w:r>
      <w:r w:rsidRPr="00E635F2">
        <w:rPr>
          <w:color w:val="auto"/>
          <w:u w:val="none"/>
        </w:rPr>
        <w:t>тадионе</w:t>
      </w:r>
    </w:p>
    <w:p w:rsidR="00D542EA" w:rsidRPr="00E635F2" w:rsidRDefault="00D542EA" w:rsidP="00075821">
      <w:pPr>
        <w:pStyle w:val="21"/>
        <w:numPr>
          <w:ilvl w:val="0"/>
          <w:numId w:val="8"/>
        </w:numPr>
        <w:shd w:val="clear" w:color="auto" w:fill="auto"/>
        <w:tabs>
          <w:tab w:val="left" w:pos="44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t xml:space="preserve">Принимающая сторона: </w:t>
      </w:r>
      <w:r w:rsidR="004522E1" w:rsidRPr="00E635F2">
        <w:rPr>
          <w:color w:val="auto"/>
          <w:u w:val="none"/>
        </w:rPr>
        <w:t>самостоятельное юридическое лицо</w:t>
      </w:r>
      <w:r w:rsidRPr="00E635F2">
        <w:rPr>
          <w:color w:val="auto"/>
          <w:u w:val="none"/>
        </w:rPr>
        <w:t>, котор</w:t>
      </w:r>
      <w:r w:rsidR="004522E1" w:rsidRPr="00E635F2">
        <w:rPr>
          <w:color w:val="auto"/>
          <w:u w:val="none"/>
        </w:rPr>
        <w:t>ое</w:t>
      </w:r>
      <w:r w:rsidRPr="00E635F2">
        <w:rPr>
          <w:color w:val="auto"/>
          <w:u w:val="none"/>
        </w:rPr>
        <w:t xml:space="preserve"> в соответствии с утверждённым календарём и Регламентом </w:t>
      </w:r>
      <w:r w:rsidR="002C76DE" w:rsidRPr="00E635F2">
        <w:rPr>
          <w:color w:val="auto"/>
          <w:u w:val="none"/>
        </w:rPr>
        <w:t>Соревнований</w:t>
      </w:r>
      <w:r w:rsidRPr="00E635F2">
        <w:rPr>
          <w:color w:val="auto"/>
          <w:u w:val="none"/>
        </w:rPr>
        <w:t xml:space="preserve">, </w:t>
      </w:r>
      <w:r w:rsidR="002C76DE" w:rsidRPr="00E635F2">
        <w:rPr>
          <w:color w:val="auto"/>
          <w:u w:val="none"/>
        </w:rPr>
        <w:t>предоставляет Стадион для</w:t>
      </w:r>
      <w:r w:rsidRPr="00E635F2">
        <w:rPr>
          <w:color w:val="auto"/>
          <w:u w:val="none"/>
        </w:rPr>
        <w:t xml:space="preserve"> проведени</w:t>
      </w:r>
      <w:r w:rsidR="002C76DE" w:rsidRPr="00E635F2">
        <w:rPr>
          <w:color w:val="auto"/>
          <w:u w:val="none"/>
        </w:rPr>
        <w:t>я</w:t>
      </w:r>
      <w:r w:rsidRPr="00E635F2">
        <w:rPr>
          <w:color w:val="auto"/>
          <w:u w:val="none"/>
        </w:rPr>
        <w:t xml:space="preserve"> </w:t>
      </w:r>
      <w:r w:rsidR="0080202C" w:rsidRPr="00E635F2">
        <w:rPr>
          <w:color w:val="auto"/>
          <w:u w:val="none"/>
        </w:rPr>
        <w:t xml:space="preserve">отдельного </w:t>
      </w:r>
      <w:r w:rsidR="004522E1" w:rsidRPr="00E635F2">
        <w:rPr>
          <w:color w:val="auto"/>
          <w:u w:val="none"/>
        </w:rPr>
        <w:t>М</w:t>
      </w:r>
      <w:r w:rsidRPr="00E635F2">
        <w:rPr>
          <w:color w:val="auto"/>
          <w:u w:val="none"/>
        </w:rPr>
        <w:t>атча</w:t>
      </w:r>
      <w:r w:rsidR="00256A3D" w:rsidRPr="00E635F2">
        <w:rPr>
          <w:color w:val="auto"/>
          <w:u w:val="none"/>
        </w:rPr>
        <w:t xml:space="preserve"> или </w:t>
      </w:r>
      <w:r w:rsidR="004522E1" w:rsidRPr="00E635F2">
        <w:rPr>
          <w:color w:val="auto"/>
          <w:u w:val="none"/>
        </w:rPr>
        <w:t>М</w:t>
      </w:r>
      <w:r w:rsidR="00256A3D" w:rsidRPr="00E635F2">
        <w:rPr>
          <w:color w:val="auto"/>
          <w:u w:val="none"/>
        </w:rPr>
        <w:t>атчей Игрового дня</w:t>
      </w:r>
    </w:p>
    <w:p w:rsidR="00D542EA" w:rsidRPr="00E635F2" w:rsidRDefault="00D542EA" w:rsidP="00075821">
      <w:pPr>
        <w:jc w:val="both"/>
        <w:rPr>
          <w:rFonts w:ascii="Times New Roman" w:hAnsi="Times New Roman" w:cs="Times New Roman"/>
          <w:color w:val="auto"/>
          <w:sz w:val="2"/>
          <w:szCs w:val="2"/>
          <w:lang w:val="ru-RU"/>
        </w:rPr>
      </w:pPr>
    </w:p>
    <w:p w:rsidR="00D542EA" w:rsidRPr="00E635F2" w:rsidRDefault="00D542EA" w:rsidP="00075821">
      <w:pPr>
        <w:pStyle w:val="21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t xml:space="preserve">Протокол матча: </w:t>
      </w:r>
      <w:r w:rsidRPr="00E635F2">
        <w:rPr>
          <w:color w:val="auto"/>
          <w:u w:val="none"/>
        </w:rPr>
        <w:t xml:space="preserve">официальный документ, в котором отражаются факты, касающиеся организации и проведения </w:t>
      </w:r>
      <w:r w:rsidR="0080202C" w:rsidRPr="00E635F2">
        <w:rPr>
          <w:color w:val="auto"/>
          <w:u w:val="none"/>
        </w:rPr>
        <w:t>М</w:t>
      </w:r>
      <w:r w:rsidRPr="00E635F2">
        <w:rPr>
          <w:color w:val="auto"/>
          <w:u w:val="none"/>
        </w:rPr>
        <w:t>атча</w:t>
      </w:r>
    </w:p>
    <w:p w:rsidR="00D542EA" w:rsidRPr="00E635F2" w:rsidRDefault="00D542EA" w:rsidP="00075821">
      <w:pPr>
        <w:pStyle w:val="21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t xml:space="preserve">Официальное лицо: </w:t>
      </w:r>
      <w:r w:rsidR="00256A3D" w:rsidRPr="00E635F2">
        <w:rPr>
          <w:color w:val="auto"/>
          <w:u w:val="none"/>
        </w:rPr>
        <w:t>л</w:t>
      </w:r>
      <w:r w:rsidRPr="00E635F2">
        <w:rPr>
          <w:color w:val="auto"/>
          <w:u w:val="none"/>
        </w:rPr>
        <w:t xml:space="preserve">юбое должностное лицо, выполняющее организационно-распорядительные или административно-хозяйственные функции в </w:t>
      </w:r>
      <w:r w:rsidR="00353423" w:rsidRPr="00E635F2">
        <w:rPr>
          <w:color w:val="auto"/>
          <w:u w:val="none"/>
        </w:rPr>
        <w:t>Федерации</w:t>
      </w:r>
      <w:r w:rsidR="00F738D2" w:rsidRPr="00E635F2">
        <w:rPr>
          <w:color w:val="auto"/>
          <w:u w:val="none"/>
        </w:rPr>
        <w:t xml:space="preserve"> футбола</w:t>
      </w:r>
      <w:r w:rsidRPr="00E635F2">
        <w:rPr>
          <w:color w:val="auto"/>
          <w:u w:val="none"/>
        </w:rPr>
        <w:t>, в том числе их руководители (заместители)</w:t>
      </w:r>
    </w:p>
    <w:p w:rsidR="00D542EA" w:rsidRPr="00E635F2" w:rsidRDefault="00D542EA" w:rsidP="00075821">
      <w:pPr>
        <w:pStyle w:val="21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t xml:space="preserve">Судья, </w:t>
      </w:r>
      <w:r w:rsidR="0080202C" w:rsidRPr="00E635F2">
        <w:rPr>
          <w:rStyle w:val="2Text"/>
          <w:color w:val="auto"/>
          <w:u w:val="none"/>
        </w:rPr>
        <w:t>второй</w:t>
      </w:r>
      <w:r w:rsidRPr="00E635F2">
        <w:rPr>
          <w:rStyle w:val="2Text"/>
          <w:color w:val="auto"/>
          <w:u w:val="none"/>
        </w:rPr>
        <w:t xml:space="preserve"> судь</w:t>
      </w:r>
      <w:r w:rsidR="0080202C" w:rsidRPr="00E635F2">
        <w:rPr>
          <w:rStyle w:val="2Text"/>
          <w:color w:val="auto"/>
          <w:u w:val="none"/>
        </w:rPr>
        <w:t>я</w:t>
      </w:r>
      <w:r w:rsidRPr="00E635F2">
        <w:rPr>
          <w:rStyle w:val="2Text"/>
          <w:color w:val="auto"/>
          <w:u w:val="none"/>
        </w:rPr>
        <w:t xml:space="preserve">, </w:t>
      </w:r>
      <w:r w:rsidR="0080202C" w:rsidRPr="00E635F2">
        <w:rPr>
          <w:rStyle w:val="2Text"/>
          <w:color w:val="auto"/>
          <w:u w:val="none"/>
        </w:rPr>
        <w:t>третий судья, с</w:t>
      </w:r>
      <w:r w:rsidRPr="00E635F2">
        <w:rPr>
          <w:rStyle w:val="2Text"/>
          <w:color w:val="auto"/>
          <w:u w:val="none"/>
        </w:rPr>
        <w:t>удья</w:t>
      </w:r>
      <w:r w:rsidR="0080202C" w:rsidRPr="00E635F2">
        <w:rPr>
          <w:rStyle w:val="2Text"/>
          <w:color w:val="auto"/>
          <w:u w:val="none"/>
        </w:rPr>
        <w:t>-хронометрист</w:t>
      </w:r>
      <w:r w:rsidRPr="00E635F2">
        <w:rPr>
          <w:rStyle w:val="2Text"/>
          <w:color w:val="auto"/>
          <w:u w:val="none"/>
        </w:rPr>
        <w:t xml:space="preserve"> (Судьи): </w:t>
      </w:r>
      <w:r w:rsidRPr="00E635F2">
        <w:rPr>
          <w:color w:val="auto"/>
          <w:u w:val="none"/>
        </w:rPr>
        <w:t xml:space="preserve">официальные лица </w:t>
      </w:r>
      <w:r w:rsidR="0080202C" w:rsidRPr="00E635F2">
        <w:rPr>
          <w:color w:val="auto"/>
          <w:u w:val="none"/>
        </w:rPr>
        <w:t>М</w:t>
      </w:r>
      <w:r w:rsidRPr="00E635F2">
        <w:rPr>
          <w:color w:val="auto"/>
          <w:u w:val="none"/>
        </w:rPr>
        <w:t xml:space="preserve">атча, осуществляющие контроль за соблюдением Правил игры в </w:t>
      </w:r>
      <w:r w:rsidR="00F738D2" w:rsidRPr="00E635F2">
        <w:rPr>
          <w:color w:val="auto"/>
          <w:u w:val="none"/>
        </w:rPr>
        <w:t>мини-</w:t>
      </w:r>
      <w:r w:rsidRPr="00E635F2">
        <w:rPr>
          <w:color w:val="auto"/>
          <w:u w:val="none"/>
        </w:rPr>
        <w:t>футбол</w:t>
      </w:r>
    </w:p>
    <w:p w:rsidR="00D542EA" w:rsidRPr="00E635F2" w:rsidRDefault="00D542EA" w:rsidP="00075821">
      <w:pPr>
        <w:pStyle w:val="21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t xml:space="preserve">Инспектор: </w:t>
      </w:r>
      <w:r w:rsidRPr="00E635F2">
        <w:rPr>
          <w:color w:val="auto"/>
          <w:u w:val="none"/>
        </w:rPr>
        <w:t xml:space="preserve">официальное лицо </w:t>
      </w:r>
      <w:r w:rsidR="0080202C" w:rsidRPr="00E635F2">
        <w:rPr>
          <w:color w:val="auto"/>
          <w:u w:val="none"/>
        </w:rPr>
        <w:t>М</w:t>
      </w:r>
      <w:r w:rsidRPr="00E635F2">
        <w:rPr>
          <w:color w:val="auto"/>
          <w:u w:val="none"/>
        </w:rPr>
        <w:t xml:space="preserve">атча, уполномоченное </w:t>
      </w:r>
      <w:r w:rsidR="00353423" w:rsidRPr="00E635F2">
        <w:rPr>
          <w:color w:val="auto"/>
          <w:u w:val="none"/>
        </w:rPr>
        <w:t>Федерацией</w:t>
      </w:r>
      <w:r w:rsidR="00F738D2" w:rsidRPr="00E635F2">
        <w:rPr>
          <w:color w:val="auto"/>
          <w:u w:val="none"/>
        </w:rPr>
        <w:t xml:space="preserve"> футбола</w:t>
      </w:r>
      <w:r w:rsidRPr="00E635F2">
        <w:rPr>
          <w:color w:val="auto"/>
          <w:u w:val="none"/>
        </w:rPr>
        <w:t xml:space="preserve">, осуществляющее контроль по соблюдению требований регламентирующих документов при организации и проведении </w:t>
      </w:r>
      <w:r w:rsidR="0080202C" w:rsidRPr="00E635F2">
        <w:rPr>
          <w:color w:val="auto"/>
          <w:u w:val="none"/>
        </w:rPr>
        <w:t>М</w:t>
      </w:r>
      <w:r w:rsidRPr="00E635F2">
        <w:rPr>
          <w:color w:val="auto"/>
          <w:u w:val="none"/>
        </w:rPr>
        <w:t xml:space="preserve">атча, а также в установленном порядке оценивающее действия </w:t>
      </w:r>
      <w:r w:rsidR="0080202C" w:rsidRPr="00E635F2">
        <w:rPr>
          <w:color w:val="auto"/>
          <w:u w:val="none"/>
        </w:rPr>
        <w:t>С</w:t>
      </w:r>
      <w:r w:rsidRPr="00E635F2">
        <w:rPr>
          <w:color w:val="auto"/>
          <w:u w:val="none"/>
        </w:rPr>
        <w:t xml:space="preserve">удей </w:t>
      </w:r>
      <w:r w:rsidR="0080202C" w:rsidRPr="00E635F2">
        <w:rPr>
          <w:color w:val="auto"/>
          <w:u w:val="none"/>
        </w:rPr>
        <w:t>М</w:t>
      </w:r>
      <w:r w:rsidRPr="00E635F2">
        <w:rPr>
          <w:color w:val="auto"/>
          <w:u w:val="none"/>
        </w:rPr>
        <w:t>атча</w:t>
      </w:r>
    </w:p>
    <w:p w:rsidR="00D542EA" w:rsidRPr="00E635F2" w:rsidRDefault="00792859" w:rsidP="00075821">
      <w:pPr>
        <w:pStyle w:val="21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t>Футболист</w:t>
      </w:r>
      <w:r w:rsidR="00D542EA" w:rsidRPr="00E635F2">
        <w:rPr>
          <w:rStyle w:val="2Text"/>
          <w:color w:val="auto"/>
          <w:u w:val="none"/>
        </w:rPr>
        <w:t xml:space="preserve">: </w:t>
      </w:r>
      <w:r w:rsidR="00D542EA" w:rsidRPr="00E635F2">
        <w:rPr>
          <w:color w:val="auto"/>
          <w:u w:val="none"/>
        </w:rPr>
        <w:t>футболист</w:t>
      </w:r>
      <w:r w:rsidR="000A197B" w:rsidRPr="00E635F2">
        <w:rPr>
          <w:color w:val="auto"/>
          <w:u w:val="none"/>
        </w:rPr>
        <w:t xml:space="preserve"> возрастом 12 лет и старше</w:t>
      </w:r>
      <w:r w:rsidR="00D542EA" w:rsidRPr="00E635F2">
        <w:rPr>
          <w:color w:val="auto"/>
          <w:u w:val="none"/>
        </w:rPr>
        <w:t xml:space="preserve">, зарегистрированный в ЕИАС РФС за </w:t>
      </w:r>
      <w:r w:rsidR="0080202C" w:rsidRPr="00E635F2">
        <w:rPr>
          <w:color w:val="auto"/>
          <w:u w:val="none"/>
        </w:rPr>
        <w:t>К</w:t>
      </w:r>
      <w:r w:rsidRPr="00E635F2">
        <w:rPr>
          <w:color w:val="auto"/>
          <w:u w:val="none"/>
        </w:rPr>
        <w:t>лубом</w:t>
      </w:r>
      <w:r w:rsidR="00D542EA" w:rsidRPr="00E635F2">
        <w:rPr>
          <w:color w:val="auto"/>
          <w:u w:val="none"/>
        </w:rPr>
        <w:t xml:space="preserve"> </w:t>
      </w:r>
      <w:r w:rsidR="00F738D2" w:rsidRPr="00E635F2">
        <w:rPr>
          <w:color w:val="auto"/>
          <w:u w:val="none"/>
        </w:rPr>
        <w:t xml:space="preserve">и заявленный </w:t>
      </w:r>
      <w:r w:rsidR="00D542EA" w:rsidRPr="00E635F2">
        <w:rPr>
          <w:color w:val="auto"/>
          <w:u w:val="none"/>
        </w:rPr>
        <w:t xml:space="preserve">для участия в </w:t>
      </w:r>
      <w:r w:rsidR="0080202C" w:rsidRPr="00E635F2">
        <w:rPr>
          <w:color w:val="auto"/>
          <w:u w:val="none"/>
        </w:rPr>
        <w:t>С</w:t>
      </w:r>
      <w:r w:rsidR="00D542EA" w:rsidRPr="00E635F2">
        <w:rPr>
          <w:color w:val="auto"/>
          <w:u w:val="none"/>
        </w:rPr>
        <w:t>оревновани</w:t>
      </w:r>
      <w:r w:rsidR="00F738D2" w:rsidRPr="00E635F2">
        <w:rPr>
          <w:color w:val="auto"/>
          <w:u w:val="none"/>
        </w:rPr>
        <w:t>ях в соответствии с Регламентом</w:t>
      </w:r>
      <w:r w:rsidR="000A197B" w:rsidRPr="00E635F2">
        <w:rPr>
          <w:color w:val="auto"/>
          <w:u w:val="none"/>
        </w:rPr>
        <w:t xml:space="preserve">, а также футболист возрастом младше 12 лет, заявленный для участия в </w:t>
      </w:r>
      <w:r w:rsidR="0080202C" w:rsidRPr="00E635F2">
        <w:rPr>
          <w:color w:val="auto"/>
          <w:u w:val="none"/>
        </w:rPr>
        <w:t>С</w:t>
      </w:r>
      <w:r w:rsidR="000A197B" w:rsidRPr="00E635F2">
        <w:rPr>
          <w:color w:val="auto"/>
          <w:u w:val="none"/>
        </w:rPr>
        <w:t>оревнованиях в соответствии с Регламентом</w:t>
      </w:r>
    </w:p>
    <w:p w:rsidR="00D542EA" w:rsidRPr="00E635F2" w:rsidRDefault="00D542EA" w:rsidP="00075821">
      <w:pPr>
        <w:pStyle w:val="21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t xml:space="preserve">Официальное лицо команды: </w:t>
      </w:r>
      <w:r w:rsidRPr="00E635F2">
        <w:rPr>
          <w:color w:val="auto"/>
          <w:u w:val="none"/>
        </w:rPr>
        <w:t xml:space="preserve">любое должностное лицо, выполняющее организационно-распорядительные или административно-хозяйственные функции в команде, в том числе их руководители (заместители), тренеры и иные работники команды, заявленные (зарегистрированные) </w:t>
      </w:r>
      <w:r w:rsidR="0080202C" w:rsidRPr="00E635F2">
        <w:rPr>
          <w:color w:val="auto"/>
          <w:u w:val="none"/>
        </w:rPr>
        <w:t>К</w:t>
      </w:r>
      <w:r w:rsidR="004162AC" w:rsidRPr="00E635F2">
        <w:rPr>
          <w:color w:val="auto"/>
          <w:u w:val="none"/>
        </w:rPr>
        <w:t>лубом</w:t>
      </w:r>
      <w:r w:rsidRPr="00E635F2">
        <w:rPr>
          <w:color w:val="auto"/>
          <w:u w:val="none"/>
        </w:rPr>
        <w:t xml:space="preserve"> для участия в </w:t>
      </w:r>
      <w:r w:rsidR="0080202C" w:rsidRPr="00E635F2">
        <w:rPr>
          <w:color w:val="auto"/>
          <w:u w:val="none"/>
        </w:rPr>
        <w:t>С</w:t>
      </w:r>
      <w:r w:rsidRPr="00E635F2">
        <w:rPr>
          <w:color w:val="auto"/>
          <w:u w:val="none"/>
        </w:rPr>
        <w:t>оревнованиях</w:t>
      </w:r>
    </w:p>
    <w:p w:rsidR="00D542EA" w:rsidRPr="00E635F2" w:rsidRDefault="00D542EA" w:rsidP="00075821">
      <w:pPr>
        <w:pStyle w:val="21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t xml:space="preserve">Участник матча: </w:t>
      </w:r>
      <w:r w:rsidR="0080202C" w:rsidRPr="00E635F2">
        <w:rPr>
          <w:color w:val="auto"/>
          <w:u w:val="none"/>
        </w:rPr>
        <w:t>Ф</w:t>
      </w:r>
      <w:r w:rsidRPr="00E635F2">
        <w:rPr>
          <w:color w:val="auto"/>
          <w:u w:val="none"/>
        </w:rPr>
        <w:t xml:space="preserve">утболисты, </w:t>
      </w:r>
      <w:r w:rsidR="0080202C" w:rsidRPr="00E635F2">
        <w:rPr>
          <w:color w:val="auto"/>
          <w:u w:val="none"/>
        </w:rPr>
        <w:t>О</w:t>
      </w:r>
      <w:r w:rsidRPr="00E635F2">
        <w:rPr>
          <w:color w:val="auto"/>
          <w:u w:val="none"/>
        </w:rPr>
        <w:t xml:space="preserve">фициальные лица </w:t>
      </w:r>
      <w:r w:rsidR="0080202C" w:rsidRPr="00E635F2">
        <w:rPr>
          <w:color w:val="auto"/>
          <w:u w:val="none"/>
        </w:rPr>
        <w:t>команды</w:t>
      </w:r>
      <w:r w:rsidRPr="00E635F2">
        <w:rPr>
          <w:color w:val="auto"/>
          <w:u w:val="none"/>
        </w:rPr>
        <w:t xml:space="preserve">, внесенные в протокол матча, </w:t>
      </w:r>
      <w:r w:rsidR="0080202C" w:rsidRPr="00E635F2">
        <w:rPr>
          <w:color w:val="auto"/>
          <w:u w:val="none"/>
        </w:rPr>
        <w:t>С</w:t>
      </w:r>
      <w:r w:rsidRPr="00E635F2">
        <w:rPr>
          <w:color w:val="auto"/>
          <w:u w:val="none"/>
        </w:rPr>
        <w:t>удь</w:t>
      </w:r>
      <w:r w:rsidR="00E872C2" w:rsidRPr="00E635F2">
        <w:rPr>
          <w:color w:val="auto"/>
          <w:u w:val="none"/>
        </w:rPr>
        <w:t>и</w:t>
      </w:r>
      <w:r w:rsidRPr="00E635F2">
        <w:rPr>
          <w:color w:val="auto"/>
          <w:u w:val="none"/>
        </w:rPr>
        <w:t xml:space="preserve">, </w:t>
      </w:r>
      <w:r w:rsidR="00E872C2" w:rsidRPr="00E635F2">
        <w:rPr>
          <w:color w:val="auto"/>
          <w:u w:val="none"/>
        </w:rPr>
        <w:t>И</w:t>
      </w:r>
      <w:r w:rsidRPr="00E635F2">
        <w:rPr>
          <w:color w:val="auto"/>
          <w:u w:val="none"/>
        </w:rPr>
        <w:t>нспектор, включ</w:t>
      </w:r>
      <w:r w:rsidR="00E872C2" w:rsidRPr="00E635F2">
        <w:rPr>
          <w:color w:val="auto"/>
          <w:u w:val="none"/>
        </w:rPr>
        <w:t>ё</w:t>
      </w:r>
      <w:r w:rsidRPr="00E635F2">
        <w:rPr>
          <w:color w:val="auto"/>
          <w:u w:val="none"/>
        </w:rPr>
        <w:t xml:space="preserve">нные в </w:t>
      </w:r>
      <w:r w:rsidR="00E872C2" w:rsidRPr="00E635F2">
        <w:rPr>
          <w:color w:val="auto"/>
          <w:u w:val="none"/>
        </w:rPr>
        <w:t>П</w:t>
      </w:r>
      <w:r w:rsidRPr="00E635F2">
        <w:rPr>
          <w:color w:val="auto"/>
          <w:u w:val="none"/>
        </w:rPr>
        <w:t>ротокол матча</w:t>
      </w:r>
    </w:p>
    <w:p w:rsidR="00D542EA" w:rsidRPr="00E635F2" w:rsidRDefault="00D542EA" w:rsidP="00075821">
      <w:pPr>
        <w:pStyle w:val="21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rStyle w:val="2Text"/>
          <w:color w:val="auto"/>
          <w:u w:val="none"/>
        </w:rPr>
        <w:lastRenderedPageBreak/>
        <w:t xml:space="preserve">Участие в матче: </w:t>
      </w:r>
      <w:r w:rsidRPr="00E635F2">
        <w:rPr>
          <w:color w:val="auto"/>
          <w:u w:val="none"/>
        </w:rPr>
        <w:t xml:space="preserve">для </w:t>
      </w:r>
      <w:r w:rsidR="00E872C2" w:rsidRPr="00E635F2">
        <w:rPr>
          <w:color w:val="auto"/>
          <w:u w:val="none"/>
        </w:rPr>
        <w:t>Ф</w:t>
      </w:r>
      <w:r w:rsidRPr="00E635F2">
        <w:rPr>
          <w:color w:val="auto"/>
          <w:u w:val="none"/>
        </w:rPr>
        <w:t>утболиста, внес</w:t>
      </w:r>
      <w:r w:rsidR="00E872C2" w:rsidRPr="00E635F2">
        <w:rPr>
          <w:color w:val="auto"/>
          <w:u w:val="none"/>
        </w:rPr>
        <w:t>ё</w:t>
      </w:r>
      <w:r w:rsidRPr="00E635F2">
        <w:rPr>
          <w:color w:val="auto"/>
          <w:u w:val="none"/>
        </w:rPr>
        <w:t xml:space="preserve">нного в </w:t>
      </w:r>
      <w:r w:rsidR="00E872C2" w:rsidRPr="00E635F2">
        <w:rPr>
          <w:color w:val="auto"/>
          <w:u w:val="none"/>
        </w:rPr>
        <w:t>П</w:t>
      </w:r>
      <w:r w:rsidRPr="00E635F2">
        <w:rPr>
          <w:color w:val="auto"/>
          <w:u w:val="none"/>
        </w:rPr>
        <w:t>ротокол матча</w:t>
      </w:r>
      <w:r w:rsidR="00E872C2" w:rsidRPr="00E635F2">
        <w:rPr>
          <w:color w:val="auto"/>
          <w:u w:val="none"/>
        </w:rPr>
        <w:t xml:space="preserve"> –</w:t>
      </w:r>
      <w:r w:rsidRPr="00E635F2">
        <w:rPr>
          <w:color w:val="auto"/>
          <w:u w:val="none"/>
        </w:rPr>
        <w:t xml:space="preserve"> выход на поле и принятие участи</w:t>
      </w:r>
      <w:r w:rsidR="00E872C2" w:rsidRPr="00E635F2">
        <w:rPr>
          <w:color w:val="auto"/>
          <w:u w:val="none"/>
        </w:rPr>
        <w:t>я</w:t>
      </w:r>
      <w:r w:rsidRPr="00E635F2">
        <w:rPr>
          <w:color w:val="auto"/>
          <w:u w:val="none"/>
        </w:rPr>
        <w:t xml:space="preserve"> в </w:t>
      </w:r>
      <w:r w:rsidR="00E872C2" w:rsidRPr="00E635F2">
        <w:rPr>
          <w:color w:val="auto"/>
          <w:u w:val="none"/>
        </w:rPr>
        <w:t>Матче</w:t>
      </w:r>
      <w:r w:rsidRPr="00E635F2">
        <w:rPr>
          <w:color w:val="auto"/>
          <w:u w:val="none"/>
        </w:rPr>
        <w:t xml:space="preserve"> полностью или частично (т.</w:t>
      </w:r>
      <w:r w:rsidR="00E872C2" w:rsidRPr="00E635F2">
        <w:rPr>
          <w:color w:val="auto"/>
          <w:u w:val="none"/>
        </w:rPr>
        <w:t xml:space="preserve"> </w:t>
      </w:r>
      <w:r w:rsidRPr="00E635F2">
        <w:rPr>
          <w:color w:val="auto"/>
          <w:u w:val="none"/>
        </w:rPr>
        <w:t xml:space="preserve">е. с момента начала и до окончания игры либо иной период в пределах игрового времени), с разрешения </w:t>
      </w:r>
      <w:r w:rsidR="00E872C2" w:rsidRPr="00E635F2">
        <w:rPr>
          <w:color w:val="auto"/>
          <w:u w:val="none"/>
        </w:rPr>
        <w:t>С</w:t>
      </w:r>
      <w:r w:rsidRPr="00E635F2">
        <w:rPr>
          <w:color w:val="auto"/>
          <w:u w:val="none"/>
        </w:rPr>
        <w:t xml:space="preserve">удьи матча и в соответствии с </w:t>
      </w:r>
      <w:r w:rsidR="00E872C2" w:rsidRPr="00E635F2">
        <w:rPr>
          <w:color w:val="auto"/>
          <w:u w:val="none"/>
        </w:rPr>
        <w:t>п</w:t>
      </w:r>
      <w:r w:rsidRPr="00E635F2">
        <w:rPr>
          <w:color w:val="auto"/>
          <w:u w:val="none"/>
        </w:rPr>
        <w:t xml:space="preserve">равилами игры; для </w:t>
      </w:r>
      <w:r w:rsidR="00E872C2" w:rsidRPr="00E635F2">
        <w:rPr>
          <w:color w:val="auto"/>
          <w:u w:val="none"/>
        </w:rPr>
        <w:t>О</w:t>
      </w:r>
      <w:r w:rsidRPr="00E635F2">
        <w:rPr>
          <w:color w:val="auto"/>
          <w:u w:val="none"/>
        </w:rPr>
        <w:t xml:space="preserve">фициального лица </w:t>
      </w:r>
      <w:r w:rsidR="00E872C2" w:rsidRPr="00E635F2">
        <w:rPr>
          <w:color w:val="auto"/>
          <w:u w:val="none"/>
        </w:rPr>
        <w:t>команды</w:t>
      </w:r>
      <w:r w:rsidRPr="00E635F2">
        <w:rPr>
          <w:color w:val="auto"/>
          <w:u w:val="none"/>
        </w:rPr>
        <w:t>, внесенного в протокол матча</w:t>
      </w:r>
      <w:r w:rsidR="00E872C2" w:rsidRPr="00E635F2">
        <w:rPr>
          <w:color w:val="auto"/>
          <w:u w:val="none"/>
        </w:rPr>
        <w:t xml:space="preserve"> –</w:t>
      </w:r>
      <w:r w:rsidRPr="00E635F2">
        <w:rPr>
          <w:color w:val="auto"/>
          <w:u w:val="none"/>
        </w:rPr>
        <w:t xml:space="preserve"> осуществление своих обязанносте</w:t>
      </w:r>
      <w:r w:rsidR="004162AC" w:rsidRPr="00E635F2">
        <w:rPr>
          <w:color w:val="auto"/>
          <w:u w:val="none"/>
        </w:rPr>
        <w:t>й, предусмотренных  Регламентом</w:t>
      </w:r>
    </w:p>
    <w:p w:rsidR="004162AC" w:rsidRPr="00E635F2" w:rsidRDefault="004162AC" w:rsidP="00075821">
      <w:pPr>
        <w:pStyle w:val="21"/>
        <w:shd w:val="clear" w:color="auto" w:fill="auto"/>
        <w:tabs>
          <w:tab w:val="left" w:pos="1154"/>
        </w:tabs>
        <w:spacing w:after="240" w:line="274" w:lineRule="exact"/>
        <w:ind w:firstLine="0"/>
        <w:jc w:val="both"/>
        <w:rPr>
          <w:b/>
          <w:color w:val="auto"/>
          <w:u w:val="none"/>
        </w:rPr>
      </w:pPr>
    </w:p>
    <w:p w:rsidR="00D542EA" w:rsidRPr="00E635F2" w:rsidRDefault="00D542EA" w:rsidP="00075821">
      <w:pPr>
        <w:pStyle w:val="21"/>
        <w:shd w:val="clear" w:color="auto" w:fill="auto"/>
        <w:tabs>
          <w:tab w:val="left" w:pos="1154"/>
        </w:tabs>
        <w:spacing w:after="240" w:line="274" w:lineRule="exact"/>
        <w:ind w:firstLine="0"/>
        <w:jc w:val="both"/>
        <w:rPr>
          <w:b/>
          <w:i/>
          <w:color w:val="auto"/>
          <w:u w:val="none"/>
        </w:rPr>
      </w:pPr>
      <w:r w:rsidRPr="00E635F2">
        <w:rPr>
          <w:b/>
          <w:color w:val="auto"/>
          <w:u w:val="none"/>
        </w:rPr>
        <w:t>Примечание: Любой термин (определение), используемый в Регламенте в единственном числе, применим и ко множес</w:t>
      </w:r>
      <w:r w:rsidR="00E872C2" w:rsidRPr="00E635F2">
        <w:rPr>
          <w:b/>
          <w:color w:val="auto"/>
          <w:u w:val="none"/>
        </w:rPr>
        <w:t>твенному числу, и наоборот</w:t>
      </w:r>
    </w:p>
    <w:p w:rsidR="00D542EA" w:rsidRPr="00E635F2" w:rsidRDefault="00D542EA" w:rsidP="00075821">
      <w:pPr>
        <w:pStyle w:val="4"/>
        <w:shd w:val="clear" w:color="auto" w:fill="auto"/>
        <w:spacing w:before="0"/>
        <w:rPr>
          <w:color w:val="auto"/>
        </w:rPr>
      </w:pPr>
    </w:p>
    <w:p w:rsidR="00D542EA" w:rsidRPr="00E635F2" w:rsidRDefault="00D542EA" w:rsidP="00075821">
      <w:pPr>
        <w:rPr>
          <w:rFonts w:ascii="Times New Roman" w:hAnsi="Times New Roman" w:cs="Times New Roman"/>
          <w:color w:val="auto"/>
          <w:sz w:val="2"/>
          <w:szCs w:val="2"/>
          <w:lang w:val="ru-RU"/>
        </w:rPr>
      </w:pPr>
    </w:p>
    <w:p w:rsidR="00D542EA" w:rsidRPr="00E635F2" w:rsidRDefault="00D542EA" w:rsidP="00075821">
      <w:pPr>
        <w:pStyle w:val="5"/>
        <w:numPr>
          <w:ilvl w:val="0"/>
          <w:numId w:val="9"/>
        </w:numPr>
        <w:shd w:val="clear" w:color="auto" w:fill="auto"/>
        <w:spacing w:line="240" w:lineRule="exact"/>
        <w:ind w:left="0" w:firstLine="0"/>
        <w:jc w:val="center"/>
        <w:rPr>
          <w:color w:val="auto"/>
          <w:lang w:val="en-US"/>
        </w:rPr>
      </w:pPr>
      <w:r w:rsidRPr="00E635F2">
        <w:rPr>
          <w:color w:val="auto"/>
          <w:sz w:val="28"/>
          <w:szCs w:val="28"/>
        </w:rPr>
        <w:br w:type="page"/>
      </w:r>
      <w:r w:rsidR="00CB019E" w:rsidRPr="00E635F2">
        <w:rPr>
          <w:color w:val="auto"/>
        </w:rPr>
        <w:lastRenderedPageBreak/>
        <w:t>ОБЩИЕ ПОЛОЖЕНИЯ</w:t>
      </w:r>
    </w:p>
    <w:p w:rsidR="00D542EA" w:rsidRPr="00E635F2" w:rsidRDefault="00D542EA" w:rsidP="0055024E">
      <w:pPr>
        <w:pStyle w:val="5"/>
        <w:shd w:val="clear" w:color="auto" w:fill="auto"/>
        <w:tabs>
          <w:tab w:val="left" w:pos="567"/>
        </w:tabs>
        <w:spacing w:line="240" w:lineRule="exact"/>
        <w:ind w:firstLine="0"/>
        <w:jc w:val="center"/>
        <w:rPr>
          <w:color w:val="FF0000"/>
          <w:lang w:val="en-US"/>
        </w:rPr>
      </w:pPr>
    </w:p>
    <w:p w:rsidR="00D542EA" w:rsidRPr="00E635F2" w:rsidRDefault="002F258D" w:rsidP="00B75FBB">
      <w:pPr>
        <w:pStyle w:val="21"/>
        <w:numPr>
          <w:ilvl w:val="0"/>
          <w:numId w:val="6"/>
        </w:numPr>
        <w:shd w:val="clear" w:color="auto" w:fill="auto"/>
        <w:tabs>
          <w:tab w:val="clear" w:pos="1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Спортивные соревнования «Кубок</w:t>
      </w:r>
      <w:r w:rsidR="00D542EA" w:rsidRPr="00E635F2">
        <w:rPr>
          <w:color w:val="auto"/>
          <w:u w:val="none"/>
        </w:rPr>
        <w:t xml:space="preserve"> Ленинградской области</w:t>
      </w:r>
      <w:r w:rsidRPr="00E635F2">
        <w:rPr>
          <w:color w:val="auto"/>
          <w:u w:val="none"/>
        </w:rPr>
        <w:t xml:space="preserve"> по мини-футболу»</w:t>
      </w:r>
      <w:r w:rsidR="00D542EA" w:rsidRPr="00E635F2">
        <w:rPr>
          <w:color w:val="auto"/>
          <w:u w:val="none"/>
        </w:rPr>
        <w:t xml:space="preserve"> проводятся на основании распоряжения комитета по физической культуре и спорту Ленинградской области о государственной аккредитации общественной организации «Региональная спортивная федерация футбола Ленинградской области» от 18.12.2013 г. № 1462-р в соответствии с Календарным планом физкультурных мероприятий и спортивных мероприятий Ленинградской области на 2019 год, утвержденным Комитетом по физической культуре и спорту Ленинградской области.</w:t>
      </w:r>
    </w:p>
    <w:p w:rsidR="00D542EA" w:rsidRPr="00E635F2" w:rsidRDefault="002F258D" w:rsidP="00B75FBB">
      <w:pPr>
        <w:pStyle w:val="21"/>
        <w:numPr>
          <w:ilvl w:val="0"/>
          <w:numId w:val="6"/>
        </w:numPr>
        <w:shd w:val="clear" w:color="auto" w:fill="auto"/>
        <w:tabs>
          <w:tab w:val="clear" w:pos="1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Соревнования проводятся в соответствии с редакцией Правил игры в мини-футбол 2014/2015.</w:t>
      </w:r>
    </w:p>
    <w:p w:rsidR="002F258D" w:rsidRPr="00E635F2" w:rsidRDefault="00D542EA" w:rsidP="00B75FBB">
      <w:pPr>
        <w:pStyle w:val="21"/>
        <w:numPr>
          <w:ilvl w:val="0"/>
          <w:numId w:val="6"/>
        </w:numPr>
        <w:shd w:val="clear" w:color="auto" w:fill="auto"/>
        <w:tabs>
          <w:tab w:val="clear" w:pos="1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Соревнования проводятся </w:t>
      </w:r>
      <w:r w:rsidR="002F258D" w:rsidRPr="00E635F2">
        <w:rPr>
          <w:color w:val="auto"/>
          <w:u w:val="none"/>
        </w:rPr>
        <w:t>с целью развития мини-футбола в Ленинградской области</w:t>
      </w:r>
    </w:p>
    <w:p w:rsidR="00D542EA" w:rsidRPr="00E635F2" w:rsidRDefault="00D542EA" w:rsidP="00B75FBB">
      <w:pPr>
        <w:pStyle w:val="21"/>
        <w:numPr>
          <w:ilvl w:val="0"/>
          <w:numId w:val="6"/>
        </w:numPr>
        <w:shd w:val="clear" w:color="auto" w:fill="auto"/>
        <w:tabs>
          <w:tab w:val="clear" w:pos="180"/>
          <w:tab w:val="num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Проведение Соревнований направлено на решение следующих задач:</w:t>
      </w:r>
    </w:p>
    <w:p w:rsidR="00D542EA" w:rsidRPr="00E635F2" w:rsidRDefault="00D542EA" w:rsidP="00E635F2">
      <w:pPr>
        <w:pStyle w:val="21"/>
        <w:numPr>
          <w:ilvl w:val="0"/>
          <w:numId w:val="23"/>
        </w:numPr>
        <w:shd w:val="clear" w:color="auto" w:fill="auto"/>
        <w:tabs>
          <w:tab w:val="clear" w:pos="820"/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пропаганды и дальнейшего развития </w:t>
      </w:r>
      <w:r w:rsidR="002F258D" w:rsidRPr="00E635F2">
        <w:rPr>
          <w:color w:val="auto"/>
          <w:u w:val="none"/>
        </w:rPr>
        <w:t>мини-</w:t>
      </w:r>
      <w:r w:rsidRPr="00E635F2">
        <w:rPr>
          <w:color w:val="auto"/>
          <w:u w:val="none"/>
        </w:rPr>
        <w:t>футбола в Ленинградской области;</w:t>
      </w:r>
    </w:p>
    <w:p w:rsidR="00D542EA" w:rsidRPr="00E635F2" w:rsidRDefault="002F258D" w:rsidP="00E635F2">
      <w:pPr>
        <w:pStyle w:val="21"/>
        <w:numPr>
          <w:ilvl w:val="0"/>
          <w:numId w:val="23"/>
        </w:numPr>
        <w:shd w:val="clear" w:color="auto" w:fill="auto"/>
        <w:tabs>
          <w:tab w:val="clear" w:pos="820"/>
          <w:tab w:val="num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выявление сильнейших мини-футбольных команд соревнований</w:t>
      </w:r>
      <w:r w:rsidR="00D542EA" w:rsidRPr="00E635F2">
        <w:rPr>
          <w:color w:val="auto"/>
          <w:u w:val="none"/>
        </w:rPr>
        <w:t>;</w:t>
      </w:r>
    </w:p>
    <w:p w:rsidR="00D542EA" w:rsidRPr="00E635F2" w:rsidRDefault="00D542EA" w:rsidP="00E635F2">
      <w:pPr>
        <w:pStyle w:val="21"/>
        <w:numPr>
          <w:ilvl w:val="0"/>
          <w:numId w:val="23"/>
        </w:numPr>
        <w:shd w:val="clear" w:color="auto" w:fill="auto"/>
        <w:tabs>
          <w:tab w:val="clear" w:pos="820"/>
          <w:tab w:val="num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повышения уровня спортивного мастерства футболистов;</w:t>
      </w:r>
    </w:p>
    <w:p w:rsidR="00D542EA" w:rsidRPr="00E635F2" w:rsidRDefault="00D542EA" w:rsidP="00E635F2">
      <w:pPr>
        <w:pStyle w:val="21"/>
        <w:numPr>
          <w:ilvl w:val="0"/>
          <w:numId w:val="23"/>
        </w:numPr>
        <w:shd w:val="clear" w:color="auto" w:fill="auto"/>
        <w:tabs>
          <w:tab w:val="clear" w:pos="820"/>
          <w:tab w:val="num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организации досуга населения Ленинградской области;</w:t>
      </w:r>
    </w:p>
    <w:p w:rsidR="00D542EA" w:rsidRPr="00E635F2" w:rsidRDefault="00D542EA" w:rsidP="00E635F2">
      <w:pPr>
        <w:pStyle w:val="21"/>
        <w:numPr>
          <w:ilvl w:val="0"/>
          <w:numId w:val="23"/>
        </w:numPr>
        <w:shd w:val="clear" w:color="auto" w:fill="auto"/>
        <w:tabs>
          <w:tab w:val="clear" w:pos="820"/>
          <w:tab w:val="num" w:pos="0"/>
        </w:tabs>
        <w:spacing w:after="267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форм</w:t>
      </w:r>
      <w:r w:rsidR="002F258D" w:rsidRPr="00E635F2">
        <w:rPr>
          <w:color w:val="auto"/>
          <w:u w:val="none"/>
        </w:rPr>
        <w:t>ирования здорового образа жизни.</w:t>
      </w:r>
    </w:p>
    <w:p w:rsidR="00EE32CA" w:rsidRPr="00E635F2" w:rsidRDefault="00EE32CA" w:rsidP="00EE32CA">
      <w:pPr>
        <w:pStyle w:val="21"/>
        <w:shd w:val="clear" w:color="auto" w:fill="auto"/>
        <w:tabs>
          <w:tab w:val="left" w:pos="567"/>
          <w:tab w:val="left" w:pos="791"/>
        </w:tabs>
        <w:spacing w:after="0" w:line="274" w:lineRule="exact"/>
        <w:ind w:firstLine="0"/>
        <w:jc w:val="both"/>
        <w:rPr>
          <w:color w:val="auto"/>
          <w:u w:val="none"/>
        </w:rPr>
      </w:pPr>
      <w:bookmarkStart w:id="2" w:name="bookmark2"/>
      <w:bookmarkEnd w:id="2"/>
    </w:p>
    <w:p w:rsidR="00EE32CA" w:rsidRPr="00E635F2" w:rsidRDefault="00EE32CA" w:rsidP="00EE32CA">
      <w:pPr>
        <w:pStyle w:val="10"/>
        <w:numPr>
          <w:ilvl w:val="0"/>
          <w:numId w:val="5"/>
        </w:numPr>
        <w:shd w:val="clear" w:color="auto" w:fill="auto"/>
        <w:tabs>
          <w:tab w:val="left" w:pos="567"/>
          <w:tab w:val="left" w:pos="791"/>
        </w:tabs>
        <w:spacing w:after="261" w:line="240" w:lineRule="exact"/>
        <w:jc w:val="center"/>
        <w:rPr>
          <w:color w:val="auto"/>
        </w:rPr>
      </w:pPr>
      <w:r w:rsidRPr="00E635F2">
        <w:rPr>
          <w:color w:val="auto"/>
        </w:rPr>
        <w:t>ОРГАНИЗАТОРЫ СОРЕВНОВАНИЙ</w:t>
      </w:r>
    </w:p>
    <w:p w:rsidR="00D542EA" w:rsidRPr="00E635F2" w:rsidRDefault="00D542EA" w:rsidP="00B75FBB">
      <w:pPr>
        <w:pStyle w:val="21"/>
        <w:numPr>
          <w:ilvl w:val="1"/>
          <w:numId w:val="5"/>
        </w:numPr>
        <w:shd w:val="clear" w:color="auto" w:fill="auto"/>
        <w:tabs>
          <w:tab w:val="clear" w:pos="1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Общую организацию и контроль за ходом </w:t>
      </w:r>
      <w:r w:rsidR="003E3C96" w:rsidRPr="00E635F2">
        <w:rPr>
          <w:color w:val="auto"/>
          <w:u w:val="none"/>
        </w:rPr>
        <w:t>С</w:t>
      </w:r>
      <w:r w:rsidRPr="00E635F2">
        <w:rPr>
          <w:color w:val="auto"/>
          <w:u w:val="none"/>
        </w:rPr>
        <w:t>оревнований осуществляет Комитет по физической культуре и спорту Ленинградской области.</w:t>
      </w:r>
    </w:p>
    <w:p w:rsidR="00D542EA" w:rsidRPr="00E635F2" w:rsidRDefault="00D542EA" w:rsidP="00B75FBB">
      <w:pPr>
        <w:pStyle w:val="21"/>
        <w:numPr>
          <w:ilvl w:val="1"/>
          <w:numId w:val="5"/>
        </w:numPr>
        <w:shd w:val="clear" w:color="auto" w:fill="auto"/>
        <w:tabs>
          <w:tab w:val="clear" w:pos="1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Непосредственную организацию и проведение </w:t>
      </w:r>
      <w:r w:rsidR="003E3C96" w:rsidRPr="00E635F2">
        <w:rPr>
          <w:color w:val="auto"/>
          <w:u w:val="none"/>
        </w:rPr>
        <w:t>С</w:t>
      </w:r>
      <w:r w:rsidRPr="00E635F2">
        <w:rPr>
          <w:color w:val="auto"/>
          <w:u w:val="none"/>
        </w:rPr>
        <w:t>оревнований осуществляет Федерация футбола Ленинградской области.</w:t>
      </w:r>
    </w:p>
    <w:p w:rsidR="002F258D" w:rsidRPr="00E635F2" w:rsidRDefault="00D542EA" w:rsidP="00B75FBB">
      <w:pPr>
        <w:pStyle w:val="21"/>
        <w:numPr>
          <w:ilvl w:val="1"/>
          <w:numId w:val="5"/>
        </w:numPr>
        <w:shd w:val="clear" w:color="auto" w:fill="auto"/>
        <w:tabs>
          <w:tab w:val="clear" w:pos="180"/>
          <w:tab w:val="num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Содействие в организации и проведении </w:t>
      </w:r>
      <w:r w:rsidR="003E3C96" w:rsidRPr="00E635F2">
        <w:rPr>
          <w:color w:val="auto"/>
          <w:u w:val="none"/>
        </w:rPr>
        <w:t>С</w:t>
      </w:r>
      <w:r w:rsidRPr="00E635F2">
        <w:rPr>
          <w:color w:val="auto"/>
          <w:u w:val="none"/>
        </w:rPr>
        <w:t>оревнований осуществля</w:t>
      </w:r>
      <w:r w:rsidR="002F258D" w:rsidRPr="00E635F2">
        <w:rPr>
          <w:color w:val="auto"/>
          <w:u w:val="none"/>
        </w:rPr>
        <w:t>ю</w:t>
      </w:r>
      <w:r w:rsidRPr="00E635F2">
        <w:rPr>
          <w:color w:val="auto"/>
          <w:u w:val="none"/>
        </w:rPr>
        <w:t>т</w:t>
      </w:r>
      <w:r w:rsidR="002F258D" w:rsidRPr="00E635F2">
        <w:rPr>
          <w:color w:val="auto"/>
          <w:u w:val="none"/>
        </w:rPr>
        <w:t>:</w:t>
      </w:r>
    </w:p>
    <w:p w:rsidR="00D542EA" w:rsidRPr="00E635F2" w:rsidRDefault="00D542EA" w:rsidP="00B75FBB">
      <w:pPr>
        <w:pStyle w:val="21"/>
        <w:numPr>
          <w:ilvl w:val="3"/>
          <w:numId w:val="22"/>
        </w:numPr>
        <w:shd w:val="clear" w:color="auto" w:fill="auto"/>
        <w:tabs>
          <w:tab w:val="num" w:pos="0"/>
        </w:tabs>
        <w:spacing w:after="0" w:line="274" w:lineRule="exact"/>
        <w:ind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Государственное автономное учреждение Ленинградской области </w:t>
      </w:r>
      <w:r w:rsidR="002F258D" w:rsidRPr="00E635F2">
        <w:rPr>
          <w:color w:val="auto"/>
          <w:u w:val="none"/>
        </w:rPr>
        <w:t>«Спортивная школа «Ленинградец»;</w:t>
      </w:r>
    </w:p>
    <w:p w:rsidR="004522E1" w:rsidRPr="00E635F2" w:rsidRDefault="004522E1" w:rsidP="00B75FBB">
      <w:pPr>
        <w:pStyle w:val="21"/>
        <w:numPr>
          <w:ilvl w:val="3"/>
          <w:numId w:val="22"/>
        </w:numPr>
        <w:shd w:val="clear" w:color="auto" w:fill="auto"/>
        <w:tabs>
          <w:tab w:val="num" w:pos="0"/>
        </w:tabs>
        <w:spacing w:after="0" w:line="274" w:lineRule="exact"/>
        <w:ind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Клубы, подавшие заявку на участие;</w:t>
      </w:r>
    </w:p>
    <w:p w:rsidR="00353423" w:rsidRPr="00E635F2" w:rsidRDefault="004522E1" w:rsidP="00B75FBB">
      <w:pPr>
        <w:pStyle w:val="21"/>
        <w:numPr>
          <w:ilvl w:val="3"/>
          <w:numId w:val="22"/>
        </w:numPr>
        <w:shd w:val="clear" w:color="auto" w:fill="auto"/>
        <w:tabs>
          <w:tab w:val="num" w:pos="0"/>
        </w:tabs>
        <w:spacing w:after="120" w:line="274" w:lineRule="exact"/>
        <w:ind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Принимающая сторона в рамках отдельного Матча или Игрового дня</w:t>
      </w:r>
      <w:r w:rsidR="00353423" w:rsidRPr="00E635F2">
        <w:rPr>
          <w:color w:val="auto"/>
          <w:u w:val="none"/>
        </w:rPr>
        <w:t>.</w:t>
      </w:r>
    </w:p>
    <w:p w:rsidR="00D542EA" w:rsidRPr="00E635F2" w:rsidRDefault="00D542EA" w:rsidP="00B75FBB">
      <w:pPr>
        <w:pStyle w:val="21"/>
        <w:numPr>
          <w:ilvl w:val="1"/>
          <w:numId w:val="5"/>
        </w:numPr>
        <w:shd w:val="clear" w:color="auto" w:fill="auto"/>
        <w:tabs>
          <w:tab w:val="clear" w:pos="1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Оперативное управление </w:t>
      </w:r>
      <w:r w:rsidR="003E3C96" w:rsidRPr="00E635F2">
        <w:rPr>
          <w:color w:val="auto"/>
          <w:u w:val="none"/>
        </w:rPr>
        <w:t>С</w:t>
      </w:r>
      <w:r w:rsidRPr="00E635F2">
        <w:rPr>
          <w:color w:val="auto"/>
          <w:u w:val="none"/>
        </w:rPr>
        <w:t xml:space="preserve">оревнованиями осуществляет Главная судейская коллегия, утверждённая  </w:t>
      </w:r>
      <w:r w:rsidR="00353423" w:rsidRPr="00E635F2">
        <w:rPr>
          <w:color w:val="auto"/>
          <w:u w:val="none"/>
        </w:rPr>
        <w:t>Федерацией</w:t>
      </w:r>
      <w:r w:rsidR="003E3C96" w:rsidRPr="00E635F2">
        <w:rPr>
          <w:color w:val="auto"/>
          <w:u w:val="none"/>
        </w:rPr>
        <w:t xml:space="preserve"> футбола</w:t>
      </w:r>
      <w:r w:rsidRPr="00E635F2">
        <w:rPr>
          <w:color w:val="auto"/>
          <w:u w:val="none"/>
        </w:rPr>
        <w:t>.</w:t>
      </w:r>
    </w:p>
    <w:p w:rsidR="00D542EA" w:rsidRPr="00E635F2" w:rsidRDefault="004522E1" w:rsidP="00B75FBB">
      <w:pPr>
        <w:pStyle w:val="21"/>
        <w:numPr>
          <w:ilvl w:val="1"/>
          <w:numId w:val="5"/>
        </w:numPr>
        <w:shd w:val="clear" w:color="auto" w:fill="auto"/>
        <w:tabs>
          <w:tab w:val="clear" w:pos="1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Принимающая сторона</w:t>
      </w:r>
      <w:r w:rsidR="00D542EA" w:rsidRPr="00E635F2">
        <w:rPr>
          <w:color w:val="auto"/>
          <w:u w:val="none"/>
        </w:rPr>
        <w:t xml:space="preserve"> явля</w:t>
      </w:r>
      <w:r w:rsidRPr="00E635F2">
        <w:rPr>
          <w:color w:val="auto"/>
          <w:u w:val="none"/>
        </w:rPr>
        <w:t>е</w:t>
      </w:r>
      <w:r w:rsidR="00D542EA" w:rsidRPr="00E635F2">
        <w:rPr>
          <w:color w:val="auto"/>
          <w:u w:val="none"/>
        </w:rPr>
        <w:t xml:space="preserve">тся непосредственным </w:t>
      </w:r>
      <w:r w:rsidR="00353423" w:rsidRPr="00E635F2">
        <w:rPr>
          <w:color w:val="auto"/>
          <w:u w:val="none"/>
        </w:rPr>
        <w:t>о</w:t>
      </w:r>
      <w:r w:rsidR="00D542EA" w:rsidRPr="00E635F2">
        <w:rPr>
          <w:color w:val="auto"/>
          <w:u w:val="none"/>
        </w:rPr>
        <w:t>рганизатор</w:t>
      </w:r>
      <w:r w:rsidRPr="00E635F2">
        <w:rPr>
          <w:color w:val="auto"/>
          <w:u w:val="none"/>
        </w:rPr>
        <w:t>о</w:t>
      </w:r>
      <w:r w:rsidR="00D542EA" w:rsidRPr="00E635F2">
        <w:rPr>
          <w:color w:val="auto"/>
          <w:u w:val="none"/>
        </w:rPr>
        <w:t xml:space="preserve">м </w:t>
      </w:r>
      <w:r w:rsidRPr="00E635F2">
        <w:rPr>
          <w:color w:val="auto"/>
          <w:u w:val="none"/>
        </w:rPr>
        <w:t>М</w:t>
      </w:r>
      <w:r w:rsidR="00D542EA" w:rsidRPr="00E635F2">
        <w:rPr>
          <w:color w:val="auto"/>
          <w:u w:val="none"/>
        </w:rPr>
        <w:t xml:space="preserve">атчей, проводимых на </w:t>
      </w:r>
      <w:r w:rsidRPr="00E635F2">
        <w:rPr>
          <w:color w:val="auto"/>
          <w:u w:val="none"/>
        </w:rPr>
        <w:t>своём Стадионе</w:t>
      </w:r>
      <w:r w:rsidR="00FC4518" w:rsidRPr="00E635F2">
        <w:rPr>
          <w:color w:val="auto"/>
          <w:u w:val="none"/>
        </w:rPr>
        <w:t>.</w:t>
      </w:r>
    </w:p>
    <w:p w:rsidR="00D542EA" w:rsidRPr="00E635F2" w:rsidRDefault="00D542EA" w:rsidP="00B75FBB">
      <w:pPr>
        <w:pStyle w:val="21"/>
        <w:numPr>
          <w:ilvl w:val="1"/>
          <w:numId w:val="5"/>
        </w:numPr>
        <w:shd w:val="clear" w:color="auto" w:fill="auto"/>
        <w:tabs>
          <w:tab w:val="clear" w:pos="1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Сайт Федерации футбола Ленинградской области (www.fflo.ru) и сайт Центра статистики (</w:t>
      </w:r>
      <w:r w:rsidR="00353423" w:rsidRPr="00E635F2">
        <w:rPr>
          <w:color w:val="auto"/>
          <w:u w:val="none"/>
          <w:lang w:val="en-US"/>
        </w:rPr>
        <w:t>fflo</w:t>
      </w:r>
      <w:r w:rsidR="00353423" w:rsidRPr="00E635F2">
        <w:rPr>
          <w:color w:val="auto"/>
          <w:u w:val="none"/>
        </w:rPr>
        <w:t>.</w:t>
      </w:r>
      <w:r w:rsidR="00353423" w:rsidRPr="00E635F2">
        <w:rPr>
          <w:color w:val="auto"/>
          <w:u w:val="none"/>
          <w:lang w:val="en-US"/>
        </w:rPr>
        <w:t>nagradion</w:t>
      </w:r>
      <w:r w:rsidRPr="00E635F2">
        <w:rPr>
          <w:color w:val="auto"/>
          <w:u w:val="none"/>
        </w:rPr>
        <w:t xml:space="preserve">.ru) являются официальными информационными источниками </w:t>
      </w:r>
      <w:r w:rsidR="003E3C96" w:rsidRPr="00E635F2">
        <w:rPr>
          <w:color w:val="auto"/>
          <w:u w:val="none"/>
        </w:rPr>
        <w:t>Федерации футбола</w:t>
      </w:r>
      <w:r w:rsidRPr="00E635F2">
        <w:rPr>
          <w:color w:val="auto"/>
          <w:u w:val="none"/>
        </w:rPr>
        <w:t xml:space="preserve">. Вся оперативная информация </w:t>
      </w:r>
      <w:r w:rsidR="003E3C96" w:rsidRPr="00E635F2">
        <w:rPr>
          <w:color w:val="auto"/>
          <w:u w:val="none"/>
        </w:rPr>
        <w:t>размещается</w:t>
      </w:r>
      <w:r w:rsidRPr="00E635F2">
        <w:rPr>
          <w:color w:val="auto"/>
          <w:u w:val="none"/>
        </w:rPr>
        <w:t xml:space="preserve"> на официальном сайте. Информация о расписании и результатах матчей, статистике игроков, вынесенных дисциплинарных санкциях, актуальных таблицах Соревнований </w:t>
      </w:r>
      <w:r w:rsidR="003E3C96" w:rsidRPr="00E635F2">
        <w:rPr>
          <w:color w:val="auto"/>
          <w:u w:val="none"/>
        </w:rPr>
        <w:t>размещается</w:t>
      </w:r>
      <w:r w:rsidRPr="00E635F2">
        <w:rPr>
          <w:color w:val="auto"/>
          <w:u w:val="none"/>
        </w:rPr>
        <w:t xml:space="preserve"> на сайте Центра статистики.</w:t>
      </w:r>
    </w:p>
    <w:p w:rsidR="00D542EA" w:rsidRPr="00E635F2" w:rsidRDefault="00D542EA" w:rsidP="0055024E">
      <w:pPr>
        <w:pStyle w:val="21"/>
        <w:shd w:val="clear" w:color="auto" w:fill="auto"/>
        <w:tabs>
          <w:tab w:val="left" w:pos="567"/>
          <w:tab w:val="left" w:pos="791"/>
        </w:tabs>
        <w:spacing w:after="0" w:line="274" w:lineRule="exact"/>
        <w:ind w:firstLine="0"/>
        <w:jc w:val="both"/>
        <w:rPr>
          <w:color w:val="auto"/>
          <w:u w:val="none"/>
        </w:rPr>
      </w:pPr>
    </w:p>
    <w:p w:rsidR="00D542EA" w:rsidRPr="00E635F2" w:rsidRDefault="00CB019E" w:rsidP="0055024E">
      <w:pPr>
        <w:pStyle w:val="10"/>
        <w:numPr>
          <w:ilvl w:val="0"/>
          <w:numId w:val="5"/>
        </w:numPr>
        <w:shd w:val="clear" w:color="auto" w:fill="auto"/>
        <w:tabs>
          <w:tab w:val="left" w:pos="567"/>
          <w:tab w:val="left" w:pos="791"/>
        </w:tabs>
        <w:spacing w:after="261" w:line="240" w:lineRule="exact"/>
        <w:jc w:val="center"/>
        <w:rPr>
          <w:color w:val="auto"/>
        </w:rPr>
      </w:pPr>
      <w:bookmarkStart w:id="3" w:name="bookmark3"/>
      <w:bookmarkEnd w:id="3"/>
      <w:r w:rsidRPr="00E635F2">
        <w:rPr>
          <w:color w:val="auto"/>
        </w:rPr>
        <w:t>УЧАСТНИКИ СОРЕВНОВАНИЙ</w:t>
      </w:r>
    </w:p>
    <w:p w:rsidR="003E3C96" w:rsidRPr="00E635F2" w:rsidRDefault="003E3C96" w:rsidP="00B75FBB">
      <w:pPr>
        <w:pStyle w:val="21"/>
        <w:numPr>
          <w:ilvl w:val="1"/>
          <w:numId w:val="5"/>
        </w:numPr>
        <w:shd w:val="clear" w:color="auto" w:fill="auto"/>
        <w:tabs>
          <w:tab w:val="clear" w:pos="180"/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Участниками Соревнований являются Клубы, подавшие заявку, обязующиеся соблюдать нормы ФИФА, УЕФА, РФС, МРО «Северо-Запад» и Федерации футбола, своевременно оплачива</w:t>
      </w:r>
      <w:r w:rsidR="00CB019E" w:rsidRPr="00E635F2">
        <w:rPr>
          <w:color w:val="auto"/>
          <w:u w:val="none"/>
        </w:rPr>
        <w:t>т</w:t>
      </w:r>
      <w:r w:rsidRPr="00E635F2">
        <w:rPr>
          <w:color w:val="auto"/>
          <w:u w:val="none"/>
        </w:rPr>
        <w:t>ь установленные взносы.</w:t>
      </w:r>
    </w:p>
    <w:p w:rsidR="00D542EA" w:rsidRPr="00E635F2" w:rsidRDefault="00D542EA" w:rsidP="00B75FBB">
      <w:pPr>
        <w:pStyle w:val="21"/>
        <w:numPr>
          <w:ilvl w:val="1"/>
          <w:numId w:val="5"/>
        </w:numPr>
        <w:shd w:val="clear" w:color="auto" w:fill="auto"/>
        <w:tabs>
          <w:tab w:val="clear" w:pos="180"/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По решению Президиума </w:t>
      </w:r>
      <w:r w:rsidR="003E3C96" w:rsidRPr="00E635F2">
        <w:rPr>
          <w:color w:val="auto"/>
          <w:u w:val="none"/>
        </w:rPr>
        <w:t>Федерации футбола</w:t>
      </w:r>
      <w:r w:rsidRPr="00E635F2">
        <w:rPr>
          <w:color w:val="auto"/>
          <w:u w:val="none"/>
        </w:rPr>
        <w:t xml:space="preserve"> к участию могут быть допущены команды, зарегистрированные в других субъектах  Российской Федерации.</w:t>
      </w:r>
    </w:p>
    <w:p w:rsidR="00CB019E" w:rsidRPr="00E635F2" w:rsidRDefault="00CB019E" w:rsidP="00B75FBB">
      <w:pPr>
        <w:pStyle w:val="21"/>
        <w:numPr>
          <w:ilvl w:val="1"/>
          <w:numId w:val="5"/>
        </w:numPr>
        <w:shd w:val="clear" w:color="auto" w:fill="auto"/>
        <w:tabs>
          <w:tab w:val="clear" w:pos="180"/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lastRenderedPageBreak/>
        <w:t xml:space="preserve"> Состав команд-участниц Соревнований представляется </w:t>
      </w:r>
      <w:r w:rsidR="004522E1" w:rsidRPr="00E635F2">
        <w:rPr>
          <w:color w:val="auto"/>
          <w:u w:val="none"/>
        </w:rPr>
        <w:t xml:space="preserve">в </w:t>
      </w:r>
      <w:r w:rsidRPr="00E635F2">
        <w:rPr>
          <w:color w:val="auto"/>
          <w:u w:val="none"/>
        </w:rPr>
        <w:t>ГСК с последующим утверждением Президиумом (Бюро Президиума) Федерации футбола.</w:t>
      </w:r>
    </w:p>
    <w:p w:rsidR="00CB019E" w:rsidRPr="00E635F2" w:rsidRDefault="00CB019E" w:rsidP="00B75FBB">
      <w:pPr>
        <w:pStyle w:val="21"/>
        <w:numPr>
          <w:ilvl w:val="1"/>
          <w:numId w:val="5"/>
        </w:numPr>
        <w:shd w:val="clear" w:color="auto" w:fill="auto"/>
        <w:tabs>
          <w:tab w:val="clear" w:pos="180"/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В сезоне 2019 года в Кубке Ленинградской области участвуют</w:t>
      </w:r>
      <w:r w:rsidR="00792859" w:rsidRPr="00E635F2">
        <w:rPr>
          <w:color w:val="auto"/>
          <w:u w:val="none"/>
        </w:rPr>
        <w:t xml:space="preserve"> Клубы, составленные из футболистов следующих возрастных категорий</w:t>
      </w:r>
      <w:r w:rsidRPr="00E635F2">
        <w:rPr>
          <w:color w:val="auto"/>
          <w:u w:val="non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5"/>
        <w:gridCol w:w="3351"/>
      </w:tblGrid>
      <w:tr w:rsidR="00CB019E" w:rsidRPr="00E635F2" w:rsidTr="0003392D">
        <w:trPr>
          <w:jc w:val="center"/>
        </w:trPr>
        <w:tc>
          <w:tcPr>
            <w:tcW w:w="5895" w:type="dxa"/>
            <w:shd w:val="clear" w:color="auto" w:fill="auto"/>
            <w:vAlign w:val="center"/>
          </w:tcPr>
          <w:p w:rsidR="00CB019E" w:rsidRPr="00E635F2" w:rsidRDefault="00CB019E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b/>
                <w:color w:val="auto"/>
                <w:u w:val="none"/>
              </w:rPr>
            </w:pPr>
            <w:r w:rsidRPr="00E635F2">
              <w:rPr>
                <w:b/>
                <w:color w:val="auto"/>
                <w:u w:val="none"/>
              </w:rPr>
              <w:t>Соревнование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CB019E" w:rsidRPr="00E635F2" w:rsidRDefault="00CB019E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b/>
                <w:color w:val="auto"/>
                <w:u w:val="none"/>
              </w:rPr>
            </w:pPr>
            <w:r w:rsidRPr="00E635F2">
              <w:rPr>
                <w:b/>
                <w:color w:val="auto"/>
                <w:u w:val="none"/>
              </w:rPr>
              <w:t>Дата рождения футболиста основной заявки</w:t>
            </w:r>
          </w:p>
        </w:tc>
      </w:tr>
      <w:tr w:rsidR="00CB019E" w:rsidRPr="00E635F2" w:rsidTr="0003392D">
        <w:trPr>
          <w:jc w:val="center"/>
        </w:trPr>
        <w:tc>
          <w:tcPr>
            <w:tcW w:w="5895" w:type="dxa"/>
            <w:shd w:val="clear" w:color="auto" w:fill="auto"/>
            <w:vAlign w:val="center"/>
          </w:tcPr>
          <w:p w:rsidR="00CB019E" w:rsidRPr="00E635F2" w:rsidRDefault="00CB019E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</w:p>
          <w:p w:rsidR="00CB019E" w:rsidRPr="00E635F2" w:rsidRDefault="00CB019E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  <w:r w:rsidRPr="00E635F2">
              <w:rPr>
                <w:color w:val="auto"/>
                <w:u w:val="none"/>
              </w:rPr>
              <w:t>Ку</w:t>
            </w:r>
            <w:r w:rsidR="005F34AD" w:rsidRPr="00E635F2">
              <w:rPr>
                <w:color w:val="auto"/>
                <w:u w:val="none"/>
              </w:rPr>
              <w:t xml:space="preserve">бок Ленинградской области среди </w:t>
            </w:r>
            <w:r w:rsidRPr="00E635F2">
              <w:rPr>
                <w:color w:val="auto"/>
                <w:u w:val="none"/>
              </w:rPr>
              <w:t>мужских команд</w:t>
            </w:r>
          </w:p>
          <w:p w:rsidR="00CB019E" w:rsidRPr="00E635F2" w:rsidRDefault="00CB019E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CB019E" w:rsidRPr="00E635F2" w:rsidRDefault="00CB019E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  <w:r w:rsidRPr="00E635F2">
              <w:rPr>
                <w:color w:val="auto"/>
                <w:u w:val="none"/>
              </w:rPr>
              <w:t>не позднее 31.12.2003</w:t>
            </w:r>
          </w:p>
        </w:tc>
      </w:tr>
      <w:tr w:rsidR="00CB019E" w:rsidRPr="00E635F2" w:rsidTr="0003392D">
        <w:trPr>
          <w:jc w:val="center"/>
        </w:trPr>
        <w:tc>
          <w:tcPr>
            <w:tcW w:w="5895" w:type="dxa"/>
            <w:shd w:val="clear" w:color="auto" w:fill="auto"/>
            <w:vAlign w:val="center"/>
          </w:tcPr>
          <w:p w:rsidR="00CB019E" w:rsidRPr="00E635F2" w:rsidRDefault="00CB019E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</w:p>
          <w:p w:rsidR="005F34AD" w:rsidRPr="00E635F2" w:rsidRDefault="00CB019E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  <w:r w:rsidRPr="00E635F2">
              <w:rPr>
                <w:color w:val="auto"/>
                <w:u w:val="none"/>
              </w:rPr>
              <w:t xml:space="preserve">Кубок Ленинградской области среди </w:t>
            </w:r>
            <w:r w:rsidR="005F34AD" w:rsidRPr="00E635F2">
              <w:rPr>
                <w:color w:val="auto"/>
                <w:u w:val="none"/>
              </w:rPr>
              <w:t>команд</w:t>
            </w:r>
          </w:p>
          <w:p w:rsidR="00CB019E" w:rsidRPr="00E635F2" w:rsidRDefault="00CB019E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  <w:r w:rsidRPr="00E635F2">
              <w:rPr>
                <w:color w:val="auto"/>
                <w:u w:val="none"/>
              </w:rPr>
              <w:t>девочек до 14 лет</w:t>
            </w:r>
          </w:p>
          <w:p w:rsidR="00CB019E" w:rsidRPr="00E635F2" w:rsidRDefault="00CB019E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CB019E" w:rsidRPr="00E635F2" w:rsidRDefault="00CB019E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  <w:r w:rsidRPr="00E635F2">
              <w:rPr>
                <w:color w:val="auto"/>
                <w:u w:val="none"/>
              </w:rPr>
              <w:t>не ранее 01.01.2005</w:t>
            </w:r>
          </w:p>
          <w:p w:rsidR="00CB019E" w:rsidRPr="00E635F2" w:rsidRDefault="00CB019E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  <w:r w:rsidRPr="00E635F2">
              <w:rPr>
                <w:color w:val="auto"/>
                <w:u w:val="none"/>
              </w:rPr>
              <w:t>не позднее 31.12.2006</w:t>
            </w:r>
          </w:p>
        </w:tc>
      </w:tr>
      <w:tr w:rsidR="00CB019E" w:rsidRPr="00E635F2" w:rsidTr="0003392D">
        <w:trPr>
          <w:jc w:val="center"/>
        </w:trPr>
        <w:tc>
          <w:tcPr>
            <w:tcW w:w="5895" w:type="dxa"/>
            <w:shd w:val="clear" w:color="auto" w:fill="auto"/>
            <w:vAlign w:val="center"/>
          </w:tcPr>
          <w:p w:rsidR="00CB019E" w:rsidRPr="00E635F2" w:rsidRDefault="00CB019E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</w:p>
          <w:p w:rsidR="005F34AD" w:rsidRPr="00E635F2" w:rsidRDefault="00CB019E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  <w:r w:rsidRPr="00E635F2">
              <w:rPr>
                <w:color w:val="auto"/>
                <w:u w:val="none"/>
              </w:rPr>
              <w:t xml:space="preserve">Кубок Ленинградской области среди </w:t>
            </w:r>
            <w:r w:rsidR="005F34AD" w:rsidRPr="00E635F2">
              <w:rPr>
                <w:color w:val="auto"/>
                <w:u w:val="none"/>
              </w:rPr>
              <w:t>команд</w:t>
            </w:r>
          </w:p>
          <w:p w:rsidR="00CB019E" w:rsidRPr="00E635F2" w:rsidRDefault="00CB019E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  <w:r w:rsidRPr="00E635F2">
              <w:rPr>
                <w:color w:val="auto"/>
                <w:u w:val="none"/>
              </w:rPr>
              <w:t>девочек до 12 лет</w:t>
            </w:r>
          </w:p>
          <w:p w:rsidR="00CB019E" w:rsidRPr="00E635F2" w:rsidRDefault="00CB019E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CB019E" w:rsidRPr="00E635F2" w:rsidRDefault="00CB019E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  <w:r w:rsidRPr="00E635F2">
              <w:rPr>
                <w:color w:val="auto"/>
                <w:u w:val="none"/>
              </w:rPr>
              <w:t>не ранее 01.01.200</w:t>
            </w:r>
            <w:r w:rsidR="005F34AD" w:rsidRPr="00E635F2">
              <w:rPr>
                <w:color w:val="auto"/>
                <w:u w:val="none"/>
              </w:rPr>
              <w:t>7</w:t>
            </w:r>
          </w:p>
          <w:p w:rsidR="00CB019E" w:rsidRPr="00E635F2" w:rsidRDefault="00CB019E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  <w:r w:rsidRPr="00E635F2">
              <w:rPr>
                <w:color w:val="auto"/>
                <w:u w:val="none"/>
              </w:rPr>
              <w:t>не позднее 31.12.200</w:t>
            </w:r>
            <w:r w:rsidR="005F34AD" w:rsidRPr="00E635F2">
              <w:rPr>
                <w:color w:val="auto"/>
                <w:u w:val="none"/>
              </w:rPr>
              <w:t>8</w:t>
            </w:r>
          </w:p>
        </w:tc>
      </w:tr>
      <w:tr w:rsidR="005F34AD" w:rsidRPr="00E635F2" w:rsidTr="0003392D">
        <w:trPr>
          <w:jc w:val="center"/>
        </w:trPr>
        <w:tc>
          <w:tcPr>
            <w:tcW w:w="5895" w:type="dxa"/>
            <w:shd w:val="clear" w:color="auto" w:fill="auto"/>
            <w:vAlign w:val="center"/>
          </w:tcPr>
          <w:p w:rsidR="005F34AD" w:rsidRPr="00E635F2" w:rsidRDefault="005F34AD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</w:p>
          <w:p w:rsidR="005F34AD" w:rsidRPr="00E635F2" w:rsidRDefault="005F34AD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  <w:r w:rsidRPr="00E635F2">
              <w:rPr>
                <w:color w:val="auto"/>
                <w:u w:val="none"/>
              </w:rPr>
              <w:t>Кубок Ленинградской области среди команд мальчиков до 11 лет</w:t>
            </w:r>
          </w:p>
          <w:p w:rsidR="005F34AD" w:rsidRPr="00E635F2" w:rsidRDefault="005F34AD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5F34AD" w:rsidRPr="00E635F2" w:rsidRDefault="005F34AD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  <w:r w:rsidRPr="00E635F2">
              <w:rPr>
                <w:color w:val="auto"/>
                <w:u w:val="none"/>
              </w:rPr>
              <w:t>не ранее 01.01.2008</w:t>
            </w:r>
          </w:p>
          <w:p w:rsidR="005F34AD" w:rsidRPr="00E635F2" w:rsidRDefault="005F34AD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  <w:r w:rsidRPr="00E635F2">
              <w:rPr>
                <w:color w:val="auto"/>
                <w:u w:val="none"/>
              </w:rPr>
              <w:t>не позднее 31.12.2009</w:t>
            </w:r>
          </w:p>
        </w:tc>
      </w:tr>
      <w:tr w:rsidR="005F34AD" w:rsidRPr="00E635F2" w:rsidTr="0003392D">
        <w:trPr>
          <w:jc w:val="center"/>
        </w:trPr>
        <w:tc>
          <w:tcPr>
            <w:tcW w:w="5895" w:type="dxa"/>
            <w:shd w:val="clear" w:color="auto" w:fill="auto"/>
            <w:vAlign w:val="center"/>
          </w:tcPr>
          <w:p w:rsidR="005F34AD" w:rsidRPr="00E635F2" w:rsidRDefault="005F34AD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</w:p>
          <w:p w:rsidR="005F34AD" w:rsidRPr="00E635F2" w:rsidRDefault="005F34AD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  <w:r w:rsidRPr="00E635F2">
              <w:rPr>
                <w:color w:val="auto"/>
                <w:u w:val="none"/>
              </w:rPr>
              <w:t>Кубок Ленинградской области среди команд мальчиков до 9 лет</w:t>
            </w:r>
          </w:p>
          <w:p w:rsidR="005F34AD" w:rsidRPr="00E635F2" w:rsidRDefault="005F34AD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5F34AD" w:rsidRPr="00E635F2" w:rsidRDefault="005F34AD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  <w:r w:rsidRPr="00E635F2">
              <w:rPr>
                <w:color w:val="auto"/>
                <w:u w:val="none"/>
              </w:rPr>
              <w:t>не ранее 01.01.2010</w:t>
            </w:r>
          </w:p>
          <w:p w:rsidR="005F34AD" w:rsidRPr="00E635F2" w:rsidRDefault="005F34AD" w:rsidP="0003392D">
            <w:pPr>
              <w:pStyle w:val="21"/>
              <w:shd w:val="clear" w:color="auto" w:fill="auto"/>
              <w:tabs>
                <w:tab w:val="left" w:pos="567"/>
                <w:tab w:val="left" w:pos="791"/>
              </w:tabs>
              <w:spacing w:after="0" w:line="274" w:lineRule="exact"/>
              <w:ind w:firstLine="0"/>
              <w:jc w:val="center"/>
              <w:rPr>
                <w:color w:val="auto"/>
                <w:u w:val="none"/>
              </w:rPr>
            </w:pPr>
            <w:r w:rsidRPr="00E635F2">
              <w:rPr>
                <w:color w:val="auto"/>
                <w:u w:val="none"/>
              </w:rPr>
              <w:t>не позднее 31.12.2011</w:t>
            </w:r>
          </w:p>
        </w:tc>
      </w:tr>
    </w:tbl>
    <w:p w:rsidR="00D542EA" w:rsidRPr="00E635F2" w:rsidRDefault="00D542EA" w:rsidP="005F34AD">
      <w:pPr>
        <w:pStyle w:val="21"/>
        <w:shd w:val="clear" w:color="auto" w:fill="auto"/>
        <w:tabs>
          <w:tab w:val="left" w:pos="567"/>
        </w:tabs>
        <w:spacing w:after="120" w:line="274" w:lineRule="exact"/>
        <w:ind w:firstLine="0"/>
        <w:jc w:val="both"/>
        <w:rPr>
          <w:color w:val="auto"/>
          <w:u w:val="none"/>
        </w:rPr>
      </w:pPr>
    </w:p>
    <w:p w:rsidR="00540DC0" w:rsidRDefault="00540DC0" w:rsidP="00B75FBB">
      <w:pPr>
        <w:pStyle w:val="21"/>
        <w:numPr>
          <w:ilvl w:val="1"/>
          <w:numId w:val="5"/>
        </w:numPr>
        <w:shd w:val="clear" w:color="auto" w:fill="auto"/>
        <w:tabs>
          <w:tab w:val="clear" w:pos="180"/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>
        <w:rPr>
          <w:color w:val="auto"/>
          <w:u w:val="none"/>
        </w:rPr>
        <w:t>Допускается присутствие в заявке команд не более 3 (трёх) Футболистов младшей возрастной категории, зарегистрированных за тем же Клубом.</w:t>
      </w:r>
    </w:p>
    <w:p w:rsidR="005F34AD" w:rsidRPr="00E635F2" w:rsidRDefault="005F34AD" w:rsidP="00B75FBB">
      <w:pPr>
        <w:pStyle w:val="21"/>
        <w:numPr>
          <w:ilvl w:val="1"/>
          <w:numId w:val="5"/>
        </w:numPr>
        <w:shd w:val="clear" w:color="auto" w:fill="auto"/>
        <w:tabs>
          <w:tab w:val="clear" w:pos="180"/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В случае отказа от дальнейшего участия или исключения, в соответствии с Регламентом, из состава участников Соревнований Клуба, оплаченные им взносы обратно не возвращаются и используются Федерацией футбола на проведение соревнований в дальнейшем.</w:t>
      </w:r>
    </w:p>
    <w:p w:rsidR="005F34AD" w:rsidRPr="00E635F2" w:rsidRDefault="005F34AD" w:rsidP="00B75FBB">
      <w:pPr>
        <w:pStyle w:val="21"/>
        <w:numPr>
          <w:ilvl w:val="1"/>
          <w:numId w:val="5"/>
        </w:numPr>
        <w:shd w:val="clear" w:color="auto" w:fill="auto"/>
        <w:tabs>
          <w:tab w:val="clear" w:pos="180"/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В случае отказа от дальнейшего участия или исключения, в соответствии с Регламентом, из состава участников Соревнования Клуба, ГСК имеет право вносить изменения в Календарь игр.</w:t>
      </w:r>
    </w:p>
    <w:p w:rsidR="005F34AD" w:rsidRPr="00E635F2" w:rsidRDefault="005F34AD" w:rsidP="00B75FBB">
      <w:pPr>
        <w:pStyle w:val="21"/>
        <w:numPr>
          <w:ilvl w:val="1"/>
          <w:numId w:val="5"/>
        </w:numPr>
        <w:shd w:val="clear" w:color="auto" w:fill="auto"/>
        <w:tabs>
          <w:tab w:val="clear" w:pos="180"/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Для подтверждения участия в Соревнованиях Клубам необходимо подать в Федерацию футбола письмо об участии в Соревнованиях, заверенное подписью руководителя Клуба и печатью Клуба или организации, оплачивающий вступительный взнос</w:t>
      </w:r>
      <w:r w:rsidR="00792859" w:rsidRPr="00E635F2">
        <w:rPr>
          <w:color w:val="auto"/>
          <w:u w:val="none"/>
        </w:rPr>
        <w:t>.</w:t>
      </w:r>
    </w:p>
    <w:p w:rsidR="00EE32CA" w:rsidRPr="00E635F2" w:rsidRDefault="00EE32CA" w:rsidP="00EE32CA">
      <w:pPr>
        <w:pStyle w:val="21"/>
        <w:shd w:val="clear" w:color="auto" w:fill="auto"/>
        <w:tabs>
          <w:tab w:val="left" w:pos="567"/>
          <w:tab w:val="left" w:pos="791"/>
        </w:tabs>
        <w:spacing w:after="0" w:line="274" w:lineRule="exact"/>
        <w:ind w:firstLine="0"/>
        <w:jc w:val="both"/>
        <w:rPr>
          <w:color w:val="auto"/>
          <w:u w:val="none"/>
        </w:rPr>
      </w:pPr>
      <w:bookmarkStart w:id="4" w:name="bookmark4"/>
      <w:bookmarkEnd w:id="4"/>
    </w:p>
    <w:p w:rsidR="00EE32CA" w:rsidRPr="00E635F2" w:rsidRDefault="00EE32CA" w:rsidP="00EE32CA">
      <w:pPr>
        <w:pStyle w:val="10"/>
        <w:numPr>
          <w:ilvl w:val="0"/>
          <w:numId w:val="5"/>
        </w:numPr>
        <w:shd w:val="clear" w:color="auto" w:fill="auto"/>
        <w:tabs>
          <w:tab w:val="left" w:pos="567"/>
          <w:tab w:val="left" w:pos="791"/>
        </w:tabs>
        <w:spacing w:after="261" w:line="240" w:lineRule="exact"/>
        <w:jc w:val="center"/>
        <w:rPr>
          <w:color w:val="auto"/>
        </w:rPr>
      </w:pPr>
      <w:r w:rsidRPr="00E635F2">
        <w:rPr>
          <w:color w:val="auto"/>
        </w:rPr>
        <w:t>УСЛОВИЯ УЧАСТИЯ В СОРЕВНОВАНИЯХ</w:t>
      </w:r>
    </w:p>
    <w:p w:rsidR="00EE32CA" w:rsidRPr="00E635F2" w:rsidRDefault="00EE32CA" w:rsidP="00634386">
      <w:pPr>
        <w:pStyle w:val="21"/>
        <w:numPr>
          <w:ilvl w:val="1"/>
          <w:numId w:val="5"/>
        </w:numPr>
        <w:tabs>
          <w:tab w:val="clear" w:pos="180"/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Руководители клубов, футболисты, административный и медицинский персонал, принимающие участие в соревнованиях, обязаны выполнять все требования настоящего Регламента, проявляя при этом высокую дисциплину, организацию, уважение к соперникам и зрителям.</w:t>
      </w:r>
    </w:p>
    <w:p w:rsidR="00EE32CA" w:rsidRPr="00E635F2" w:rsidRDefault="00EE32CA" w:rsidP="00634386">
      <w:pPr>
        <w:pStyle w:val="21"/>
        <w:numPr>
          <w:ilvl w:val="1"/>
          <w:numId w:val="5"/>
        </w:numPr>
        <w:tabs>
          <w:tab w:val="clear" w:pos="180"/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Клубы и команды несут ответственность за поведение своих футболистов, официальных лиц, зрителей, а также за безопасность другого лица, выполняющего какую-либо миссию на матче от имени Федерации футбола.</w:t>
      </w:r>
    </w:p>
    <w:p w:rsidR="00EE32CA" w:rsidRPr="00E635F2" w:rsidRDefault="00EE32CA" w:rsidP="00634386">
      <w:pPr>
        <w:pStyle w:val="21"/>
        <w:numPr>
          <w:ilvl w:val="1"/>
          <w:numId w:val="5"/>
        </w:numPr>
        <w:tabs>
          <w:tab w:val="clear" w:pos="180"/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Руководители клубов и команд, внес</w:t>
      </w:r>
      <w:r w:rsidR="00D0326F" w:rsidRPr="00E635F2">
        <w:rPr>
          <w:color w:val="auto"/>
          <w:u w:val="none"/>
        </w:rPr>
        <w:t>ё</w:t>
      </w:r>
      <w:r w:rsidRPr="00E635F2">
        <w:rPr>
          <w:color w:val="auto"/>
          <w:u w:val="none"/>
        </w:rPr>
        <w:t>нные в протокол матча, находятся под юрисдикцией судей. Они не имеют права вмешиваться в действия судей.</w:t>
      </w:r>
    </w:p>
    <w:p w:rsidR="00EE32CA" w:rsidRPr="00E635F2" w:rsidRDefault="00EE32CA" w:rsidP="00B75FBB">
      <w:pPr>
        <w:pStyle w:val="21"/>
        <w:numPr>
          <w:ilvl w:val="0"/>
          <w:numId w:val="24"/>
        </w:numPr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lastRenderedPageBreak/>
        <w:t>руководители клубов и команд, внесенные в протокол матча, в течение всего матча не имеют права без разрешения судей покидать техническую зону, за исключением обращения к судье-хронометристу о предоставлении минутного перерыва.</w:t>
      </w:r>
    </w:p>
    <w:p w:rsidR="00EE32CA" w:rsidRPr="00E635F2" w:rsidRDefault="00EE32CA" w:rsidP="00B75FBB">
      <w:pPr>
        <w:pStyle w:val="21"/>
        <w:numPr>
          <w:ilvl w:val="0"/>
          <w:numId w:val="24"/>
        </w:numPr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судьи могут выносить указанным лицам предупреждения (желтая карточка) или удалять их с игровой площадки (красная карточка).</w:t>
      </w:r>
    </w:p>
    <w:p w:rsidR="00D0326F" w:rsidRPr="00E635F2" w:rsidRDefault="00EE32CA" w:rsidP="00634386">
      <w:pPr>
        <w:pStyle w:val="21"/>
        <w:numPr>
          <w:ilvl w:val="1"/>
          <w:numId w:val="5"/>
        </w:numPr>
        <w:tabs>
          <w:tab w:val="clear" w:pos="180"/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Для участия в</w:t>
      </w:r>
      <w:r w:rsidR="00D0326F" w:rsidRPr="00E635F2">
        <w:rPr>
          <w:color w:val="auto"/>
          <w:u w:val="none"/>
        </w:rPr>
        <w:t xml:space="preserve"> Соревнованиях Клубу необходимо:</w:t>
      </w:r>
    </w:p>
    <w:p w:rsidR="00D0326F" w:rsidRPr="00E635F2" w:rsidRDefault="00D0326F" w:rsidP="00B75FBB">
      <w:pPr>
        <w:pStyle w:val="21"/>
        <w:numPr>
          <w:ilvl w:val="0"/>
          <w:numId w:val="24"/>
        </w:numPr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заключить с Федерацией футбола договор о спортивном сотрудничестве при организации и проведении соревнований</w:t>
      </w:r>
      <w:r w:rsidR="007E0829" w:rsidRPr="00E635F2">
        <w:rPr>
          <w:color w:val="auto"/>
          <w:u w:val="none"/>
        </w:rPr>
        <w:t>;</w:t>
      </w:r>
    </w:p>
    <w:p w:rsidR="00D0326F" w:rsidRPr="00E635F2" w:rsidRDefault="00D0326F" w:rsidP="00B75FBB">
      <w:pPr>
        <w:pStyle w:val="21"/>
        <w:numPr>
          <w:ilvl w:val="0"/>
          <w:numId w:val="24"/>
        </w:numPr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осуществить оплату заявочного взноса на расч</w:t>
      </w:r>
      <w:r w:rsidR="0082352A" w:rsidRPr="00E635F2">
        <w:rPr>
          <w:color w:val="auto"/>
          <w:u w:val="none"/>
        </w:rPr>
        <w:t>ё</w:t>
      </w:r>
      <w:r w:rsidRPr="00E635F2">
        <w:rPr>
          <w:color w:val="auto"/>
          <w:u w:val="none"/>
        </w:rPr>
        <w:t>тный счёт Федерации футбола и обеспечить отсутствие задолженностей перед Федерацией футбола</w:t>
      </w:r>
      <w:r w:rsidR="007E0829" w:rsidRPr="00E635F2">
        <w:rPr>
          <w:color w:val="auto"/>
          <w:u w:val="none"/>
        </w:rPr>
        <w:t>;</w:t>
      </w:r>
    </w:p>
    <w:p w:rsidR="00D0326F" w:rsidRPr="00E635F2" w:rsidRDefault="00D0326F" w:rsidP="00B75FBB">
      <w:pPr>
        <w:pStyle w:val="21"/>
        <w:numPr>
          <w:ilvl w:val="0"/>
          <w:numId w:val="24"/>
        </w:numPr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выполнить условия статьи </w:t>
      </w:r>
      <w:r w:rsidR="007E0829" w:rsidRPr="00E635F2">
        <w:rPr>
          <w:color w:val="auto"/>
          <w:u w:val="none"/>
        </w:rPr>
        <w:t>9</w:t>
      </w:r>
      <w:r w:rsidRPr="00E635F2">
        <w:rPr>
          <w:color w:val="auto"/>
          <w:u w:val="none"/>
        </w:rPr>
        <w:t xml:space="preserve"> Регламента при прохождении заявки.</w:t>
      </w:r>
    </w:p>
    <w:p w:rsidR="00D0326F" w:rsidRPr="00E635F2" w:rsidRDefault="00D0326F" w:rsidP="00634386">
      <w:pPr>
        <w:pStyle w:val="21"/>
        <w:numPr>
          <w:ilvl w:val="1"/>
          <w:numId w:val="5"/>
        </w:numPr>
        <w:tabs>
          <w:tab w:val="clear" w:pos="180"/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В случае если по вине одной команды дважды не состоялись матчи по любым неуважительным пр</w:t>
      </w:r>
      <w:r w:rsidR="005F68F5" w:rsidRPr="00E635F2">
        <w:rPr>
          <w:color w:val="auto"/>
          <w:u w:val="none"/>
        </w:rPr>
        <w:t xml:space="preserve">ичинам (неявки, отказ от матча </w:t>
      </w:r>
      <w:r w:rsidRPr="00E635F2">
        <w:rPr>
          <w:color w:val="auto"/>
          <w:u w:val="none"/>
        </w:rPr>
        <w:t>и т.д.), команда по решению Президиума (Бюро Президиума) Федерации футбола по представлению КДК может быть снята с Соревнований.</w:t>
      </w:r>
    </w:p>
    <w:p w:rsidR="00D0326F" w:rsidRPr="00E635F2" w:rsidRDefault="00D0326F" w:rsidP="00634386">
      <w:pPr>
        <w:pStyle w:val="21"/>
        <w:numPr>
          <w:ilvl w:val="1"/>
          <w:numId w:val="5"/>
        </w:numPr>
        <w:tabs>
          <w:tab w:val="clear" w:pos="180"/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За грубые и систематические нарушения Устава Федерации футбола и Регламента соревнований (в совокупности более двух раз по одному или различным пунктам Регламента, предусматривающим наказание в виде поражения), такие команды по решению Президиума (Бюро Президиума) Федерации футбола по представлению КДК могут быть исключены из Соревнований.</w:t>
      </w:r>
    </w:p>
    <w:p w:rsidR="00D0326F" w:rsidRPr="00E635F2" w:rsidRDefault="00D0326F" w:rsidP="00634386">
      <w:pPr>
        <w:pStyle w:val="21"/>
        <w:numPr>
          <w:ilvl w:val="1"/>
          <w:numId w:val="5"/>
        </w:numPr>
        <w:tabs>
          <w:tab w:val="clear" w:pos="180"/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Если команда, снятая с Соревнований или добровольно отказавшаяся от участия в Соревнованиях, провела менее половины матчей, то её результаты аннулируются. Если команда провела половину и более матчей, то данной команде засчитываются технические поражения в оставшихся матчах со счетом 0:5.</w:t>
      </w:r>
    </w:p>
    <w:p w:rsidR="00D542EA" w:rsidRPr="00E635F2" w:rsidRDefault="00D542EA" w:rsidP="0055024E">
      <w:pPr>
        <w:pStyle w:val="21"/>
        <w:shd w:val="clear" w:color="auto" w:fill="auto"/>
        <w:tabs>
          <w:tab w:val="left" w:pos="567"/>
          <w:tab w:val="left" w:pos="763"/>
        </w:tabs>
        <w:spacing w:after="0" w:line="274" w:lineRule="exact"/>
        <w:ind w:firstLine="0"/>
        <w:jc w:val="both"/>
        <w:rPr>
          <w:color w:val="auto"/>
          <w:u w:val="none"/>
        </w:rPr>
      </w:pPr>
    </w:p>
    <w:p w:rsidR="00D542EA" w:rsidRPr="00E635F2" w:rsidRDefault="004D63F3" w:rsidP="0055024E">
      <w:pPr>
        <w:pStyle w:val="10"/>
        <w:numPr>
          <w:ilvl w:val="0"/>
          <w:numId w:val="5"/>
        </w:numPr>
        <w:shd w:val="clear" w:color="auto" w:fill="auto"/>
        <w:tabs>
          <w:tab w:val="left" w:pos="567"/>
          <w:tab w:val="left" w:pos="763"/>
        </w:tabs>
        <w:spacing w:after="261" w:line="240" w:lineRule="exact"/>
        <w:jc w:val="center"/>
        <w:rPr>
          <w:color w:val="auto"/>
          <w:sz w:val="28"/>
          <w:szCs w:val="28"/>
        </w:rPr>
      </w:pPr>
      <w:bookmarkStart w:id="5" w:name="bookmark5"/>
      <w:bookmarkEnd w:id="5"/>
      <w:r w:rsidRPr="00E635F2">
        <w:rPr>
          <w:color w:val="auto"/>
        </w:rPr>
        <w:t>СТРУКТУРА И УСЛОВИЯ ПРОВЕДЕНИЯ СОРЕВНОВАНИЙ</w:t>
      </w:r>
    </w:p>
    <w:p w:rsidR="00D542EA" w:rsidRPr="00E635F2" w:rsidRDefault="00D0326F" w:rsidP="00B75FBB">
      <w:pPr>
        <w:pStyle w:val="21"/>
        <w:numPr>
          <w:ilvl w:val="1"/>
          <w:numId w:val="5"/>
        </w:numPr>
        <w:shd w:val="clear" w:color="auto" w:fill="auto"/>
        <w:tabs>
          <w:tab w:val="clear" w:pos="1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bookmarkStart w:id="6" w:name="bookmark6"/>
      <w:bookmarkEnd w:id="6"/>
      <w:r w:rsidRPr="00E635F2">
        <w:rPr>
          <w:color w:val="auto"/>
          <w:u w:val="none"/>
        </w:rPr>
        <w:t>Соревнования проводятся с ноября по декабрь 2019 года включительно</w:t>
      </w:r>
      <w:r w:rsidR="00D542EA" w:rsidRPr="00E635F2">
        <w:rPr>
          <w:color w:val="auto"/>
          <w:u w:val="none"/>
        </w:rPr>
        <w:t>.</w:t>
      </w:r>
    </w:p>
    <w:p w:rsidR="005F6F99" w:rsidRPr="00E635F2" w:rsidRDefault="005F6F99" w:rsidP="00B75FBB">
      <w:pPr>
        <w:pStyle w:val="21"/>
        <w:numPr>
          <w:ilvl w:val="1"/>
          <w:numId w:val="5"/>
        </w:numPr>
        <w:shd w:val="clear" w:color="auto" w:fill="auto"/>
        <w:tabs>
          <w:tab w:val="clear" w:pos="1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Соревнования </w:t>
      </w:r>
      <w:r w:rsidR="005F68F5" w:rsidRPr="00E635F2">
        <w:rPr>
          <w:color w:val="auto"/>
          <w:u w:val="none"/>
        </w:rPr>
        <w:t>проводятся</w:t>
      </w:r>
      <w:r w:rsidRPr="00E635F2">
        <w:rPr>
          <w:color w:val="auto"/>
          <w:u w:val="none"/>
        </w:rPr>
        <w:t xml:space="preserve"> в два этапа. Первый этап – соревнования в группах, состоящие из нескольких Игровых дней</w:t>
      </w:r>
      <w:r w:rsidR="00E079A9" w:rsidRPr="00E635F2">
        <w:rPr>
          <w:color w:val="auto"/>
          <w:u w:val="none"/>
        </w:rPr>
        <w:t xml:space="preserve"> (в зависимости от числа команд-участников)</w:t>
      </w:r>
      <w:r w:rsidRPr="00E635F2">
        <w:rPr>
          <w:color w:val="auto"/>
          <w:u w:val="none"/>
        </w:rPr>
        <w:t xml:space="preserve">. Матчи Игрового дня </w:t>
      </w:r>
      <w:r w:rsidR="005F68F5" w:rsidRPr="00E635F2">
        <w:rPr>
          <w:color w:val="auto"/>
          <w:u w:val="none"/>
        </w:rPr>
        <w:t>проводятся</w:t>
      </w:r>
      <w:r w:rsidRPr="00E635F2">
        <w:rPr>
          <w:color w:val="auto"/>
          <w:u w:val="none"/>
        </w:rPr>
        <w:t xml:space="preserve"> в один день на </w:t>
      </w:r>
      <w:r w:rsidR="005F68F5" w:rsidRPr="00E635F2">
        <w:rPr>
          <w:color w:val="auto"/>
          <w:u w:val="none"/>
        </w:rPr>
        <w:t>Стадионе, предоставленном Принимающей стороной</w:t>
      </w:r>
      <w:r w:rsidRPr="00E635F2">
        <w:rPr>
          <w:color w:val="auto"/>
          <w:u w:val="none"/>
        </w:rPr>
        <w:t xml:space="preserve">. Второй этап – стадия плей-офф, на которой матчи </w:t>
      </w:r>
      <w:r w:rsidR="005F68F5" w:rsidRPr="00E635F2">
        <w:rPr>
          <w:color w:val="auto"/>
          <w:u w:val="none"/>
        </w:rPr>
        <w:t>проводятся</w:t>
      </w:r>
      <w:r w:rsidRPr="00E635F2">
        <w:rPr>
          <w:color w:val="auto"/>
          <w:u w:val="none"/>
        </w:rPr>
        <w:t xml:space="preserve"> по олимпийской системе.</w:t>
      </w:r>
    </w:p>
    <w:p w:rsidR="00D0326F" w:rsidRPr="00E635F2" w:rsidRDefault="001C1CD6" w:rsidP="00B75FBB">
      <w:pPr>
        <w:pStyle w:val="21"/>
        <w:numPr>
          <w:ilvl w:val="1"/>
          <w:numId w:val="5"/>
        </w:numPr>
        <w:shd w:val="clear" w:color="auto" w:fill="auto"/>
        <w:tabs>
          <w:tab w:val="clear" w:pos="1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Состав групп, структуру соревнований на стадии плей-офф и к</w:t>
      </w:r>
      <w:r w:rsidR="00D0326F" w:rsidRPr="00E635F2">
        <w:rPr>
          <w:color w:val="auto"/>
          <w:u w:val="none"/>
        </w:rPr>
        <w:t>алендарь матчей утверждает Президиум Федерации футбола.</w:t>
      </w:r>
    </w:p>
    <w:p w:rsidR="00766CAF" w:rsidRPr="00E635F2" w:rsidRDefault="00766CAF" w:rsidP="00B75FBB">
      <w:pPr>
        <w:pStyle w:val="21"/>
        <w:numPr>
          <w:ilvl w:val="1"/>
          <w:numId w:val="5"/>
        </w:numPr>
        <w:tabs>
          <w:tab w:val="clear" w:pos="180"/>
          <w:tab w:val="num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Продолжительность матчей:</w:t>
      </w:r>
    </w:p>
    <w:p w:rsidR="00766CAF" w:rsidRPr="00E635F2" w:rsidRDefault="00766CAF" w:rsidP="00B75FBB">
      <w:pPr>
        <w:pStyle w:val="21"/>
        <w:numPr>
          <w:ilvl w:val="0"/>
          <w:numId w:val="24"/>
        </w:numPr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для Кубка Ленинградской области по мини-футболу среди мужских команд – 2 тайма по 20 минут «чистого» времени.</w:t>
      </w:r>
    </w:p>
    <w:p w:rsidR="00766CAF" w:rsidRPr="00E635F2" w:rsidRDefault="00766CAF" w:rsidP="00B75FBB">
      <w:pPr>
        <w:pStyle w:val="21"/>
        <w:numPr>
          <w:ilvl w:val="0"/>
          <w:numId w:val="24"/>
        </w:numPr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для Кубка Ленинградской области по мини-футболу среди команд девочек до 14 лет – 2 тайма по 20 минут «астрономического» времени. Последняя минута каждого из таймов – «чистое» время.</w:t>
      </w:r>
    </w:p>
    <w:p w:rsidR="00C017CB" w:rsidRPr="00E635F2" w:rsidRDefault="00766CAF" w:rsidP="00B75FBB">
      <w:pPr>
        <w:pStyle w:val="21"/>
        <w:numPr>
          <w:ilvl w:val="0"/>
          <w:numId w:val="24"/>
        </w:numPr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для Кубка Ленинградской области по мини-футболу среди команд девочек до 12 лет, мальчиков до 11 лет, мальчиков до 9 лет – 2 тайма по 15 минут «астрономического» времени. Последняя минута каждого из таймов – «чистое» время.</w:t>
      </w:r>
    </w:p>
    <w:p w:rsidR="00766CAF" w:rsidRPr="00E635F2" w:rsidRDefault="00766CAF" w:rsidP="00B75FBB">
      <w:pPr>
        <w:pStyle w:val="21"/>
        <w:numPr>
          <w:ilvl w:val="1"/>
          <w:numId w:val="5"/>
        </w:numPr>
        <w:tabs>
          <w:tab w:val="clear" w:pos="1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В случае ничейных результатов в основное время матчей по олимпийской системе</w:t>
      </w:r>
      <w:r w:rsidR="00B5347C" w:rsidRPr="00E635F2">
        <w:rPr>
          <w:color w:val="auto"/>
          <w:u w:val="none"/>
        </w:rPr>
        <w:t xml:space="preserve">, </w:t>
      </w:r>
      <w:r w:rsidR="00C017CB" w:rsidRPr="00E635F2">
        <w:rPr>
          <w:color w:val="auto"/>
          <w:u w:val="none"/>
        </w:rPr>
        <w:t xml:space="preserve">включая </w:t>
      </w:r>
      <w:r w:rsidR="00B5347C" w:rsidRPr="00E635F2">
        <w:rPr>
          <w:color w:val="auto"/>
          <w:u w:val="none"/>
        </w:rPr>
        <w:t>финал</w:t>
      </w:r>
      <w:r w:rsidR="00C017CB" w:rsidRPr="00E635F2">
        <w:rPr>
          <w:color w:val="auto"/>
          <w:u w:val="none"/>
        </w:rPr>
        <w:t>ьный матч</w:t>
      </w:r>
      <w:r w:rsidR="00B5347C" w:rsidRPr="00E635F2">
        <w:rPr>
          <w:color w:val="auto"/>
          <w:u w:val="none"/>
        </w:rPr>
        <w:t>,</w:t>
      </w:r>
      <w:r w:rsidRPr="00E635F2">
        <w:rPr>
          <w:color w:val="auto"/>
          <w:u w:val="none"/>
        </w:rPr>
        <w:t xml:space="preserve"> </w:t>
      </w:r>
      <w:r w:rsidR="00B5347C" w:rsidRPr="00E635F2">
        <w:rPr>
          <w:color w:val="auto"/>
          <w:u w:val="none"/>
        </w:rPr>
        <w:t>победитель определяется с помощью шестиметровых ударов по Правилам игры в мини-футбол</w:t>
      </w:r>
      <w:r w:rsidRPr="00E635F2">
        <w:rPr>
          <w:color w:val="auto"/>
          <w:u w:val="none"/>
        </w:rPr>
        <w:t>.</w:t>
      </w:r>
    </w:p>
    <w:p w:rsidR="00C017CB" w:rsidRPr="00E635F2" w:rsidRDefault="00C017CB" w:rsidP="00B75FBB">
      <w:pPr>
        <w:pStyle w:val="21"/>
        <w:numPr>
          <w:ilvl w:val="1"/>
          <w:numId w:val="5"/>
        </w:numPr>
        <w:tabs>
          <w:tab w:val="clear" w:pos="1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«Хозяева» матчей, которые проходят по олимпийской системе, определяются по наибольшей разности выездов и приёмов на стадии плей-офф. В случае равенства этого </w:t>
      </w:r>
      <w:r w:rsidRPr="00E635F2">
        <w:rPr>
          <w:color w:val="auto"/>
          <w:u w:val="none"/>
        </w:rPr>
        <w:lastRenderedPageBreak/>
        <w:t>показателя – «хозяином» матча является команда, занявшая более высокое место при проведении соревнований в группах, а в случае равенства этого показателя «хозяин» матча определяется жребием.</w:t>
      </w:r>
    </w:p>
    <w:p w:rsidR="00766CAF" w:rsidRPr="00E635F2" w:rsidRDefault="00766CAF" w:rsidP="00766CAF">
      <w:pPr>
        <w:pStyle w:val="21"/>
        <w:tabs>
          <w:tab w:val="left" w:pos="0"/>
          <w:tab w:val="left" w:pos="567"/>
        </w:tabs>
        <w:spacing w:after="120" w:line="274" w:lineRule="exact"/>
        <w:ind w:firstLine="0"/>
        <w:jc w:val="both"/>
        <w:rPr>
          <w:color w:val="auto"/>
          <w:u w:val="none"/>
        </w:rPr>
      </w:pPr>
    </w:p>
    <w:p w:rsidR="00D542EA" w:rsidRPr="00E635F2" w:rsidRDefault="0082352A" w:rsidP="0055024E">
      <w:pPr>
        <w:pStyle w:val="5"/>
        <w:numPr>
          <w:ilvl w:val="0"/>
          <w:numId w:val="5"/>
        </w:numPr>
        <w:shd w:val="clear" w:color="auto" w:fill="auto"/>
        <w:tabs>
          <w:tab w:val="left" w:pos="567"/>
          <w:tab w:val="left" w:pos="1046"/>
        </w:tabs>
        <w:spacing w:line="274" w:lineRule="exact"/>
        <w:ind w:firstLine="0"/>
        <w:jc w:val="center"/>
        <w:rPr>
          <w:color w:val="auto"/>
          <w:sz w:val="28"/>
          <w:szCs w:val="28"/>
        </w:rPr>
      </w:pPr>
      <w:r w:rsidRPr="00E635F2">
        <w:rPr>
          <w:color w:val="auto"/>
        </w:rPr>
        <w:t>СУДЕЙСТВО СОРЕВНОВАНИЙ</w:t>
      </w:r>
    </w:p>
    <w:p w:rsidR="00D542EA" w:rsidRPr="00E635F2" w:rsidRDefault="00D542EA" w:rsidP="0055024E">
      <w:pPr>
        <w:pStyle w:val="21"/>
        <w:shd w:val="clear" w:color="auto" w:fill="auto"/>
        <w:tabs>
          <w:tab w:val="left" w:pos="567"/>
        </w:tabs>
        <w:spacing w:after="0" w:line="274" w:lineRule="exact"/>
        <w:ind w:firstLine="0"/>
        <w:jc w:val="center"/>
        <w:rPr>
          <w:color w:val="auto"/>
          <w:u w:val="none"/>
        </w:rPr>
      </w:pPr>
    </w:p>
    <w:p w:rsidR="0082352A" w:rsidRPr="00E635F2" w:rsidRDefault="0082352A" w:rsidP="00634386">
      <w:pPr>
        <w:pStyle w:val="21"/>
        <w:numPr>
          <w:ilvl w:val="1"/>
          <w:numId w:val="10"/>
        </w:numPr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Соревнования проводятся в соответствии с редакцией Правил игры в мини-футбол 2014/2015.</w:t>
      </w:r>
    </w:p>
    <w:p w:rsidR="0082352A" w:rsidRPr="00E635F2" w:rsidRDefault="0082352A" w:rsidP="00634386">
      <w:pPr>
        <w:pStyle w:val="21"/>
        <w:numPr>
          <w:ilvl w:val="1"/>
          <w:numId w:val="10"/>
        </w:numPr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 К судейству Соревнований допускаются судьи, утверждаемые Президиумом Федерации футбола.</w:t>
      </w:r>
    </w:p>
    <w:p w:rsidR="0082352A" w:rsidRPr="00E635F2" w:rsidRDefault="0082352A" w:rsidP="00634386">
      <w:pPr>
        <w:pStyle w:val="21"/>
        <w:numPr>
          <w:ilvl w:val="1"/>
          <w:numId w:val="10"/>
        </w:numPr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Назначение судей осуществляет судейский комитет Федерации футбола. Непосредственное назначение арбитров на матчи производит ГСК. Просьбы команд о замене судей, назначенных на матчи, не принимаются.</w:t>
      </w:r>
    </w:p>
    <w:p w:rsidR="0082352A" w:rsidRPr="00E635F2" w:rsidRDefault="0082352A" w:rsidP="00634386">
      <w:pPr>
        <w:pStyle w:val="21"/>
        <w:numPr>
          <w:ilvl w:val="1"/>
          <w:numId w:val="10"/>
        </w:numPr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При  назначении на матчи, судьи матча обязаны зарегистрироваться на сайте </w:t>
      </w:r>
      <w:r w:rsidRPr="00E635F2">
        <w:rPr>
          <w:color w:val="auto"/>
          <w:u w:val="none"/>
          <w:lang w:val="en-US"/>
        </w:rPr>
        <w:t>fflo</w:t>
      </w:r>
      <w:r w:rsidRPr="00E635F2">
        <w:rPr>
          <w:color w:val="auto"/>
          <w:u w:val="none"/>
        </w:rPr>
        <w:t>.</w:t>
      </w:r>
      <w:r w:rsidRPr="00E635F2">
        <w:rPr>
          <w:color w:val="auto"/>
          <w:u w:val="none"/>
          <w:lang w:val="en-US"/>
        </w:rPr>
        <w:t>nagradion</w:t>
      </w:r>
      <w:r w:rsidRPr="00E635F2">
        <w:rPr>
          <w:color w:val="auto"/>
          <w:u w:val="none"/>
        </w:rPr>
        <w:t>.ru, для заполнени</w:t>
      </w:r>
      <w:r w:rsidR="003D1182" w:rsidRPr="00E635F2">
        <w:rPr>
          <w:color w:val="auto"/>
          <w:u w:val="none"/>
        </w:rPr>
        <w:t>я электронного протокола матча.</w:t>
      </w:r>
    </w:p>
    <w:p w:rsidR="003D1182" w:rsidRPr="00E635F2" w:rsidRDefault="003D1182" w:rsidP="00634386">
      <w:pPr>
        <w:pStyle w:val="21"/>
        <w:numPr>
          <w:ilvl w:val="1"/>
          <w:numId w:val="10"/>
        </w:numPr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Судьи при проведении матчей обязаны руководствоваться требованиями настоящего Регламента и принимать меры по предотвращению нарушений Регламента.</w:t>
      </w:r>
    </w:p>
    <w:p w:rsidR="003D1182" w:rsidRPr="00E635F2" w:rsidRDefault="003D1182" w:rsidP="00634386">
      <w:pPr>
        <w:pStyle w:val="21"/>
        <w:numPr>
          <w:ilvl w:val="1"/>
          <w:numId w:val="10"/>
        </w:numPr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Судьи (в том числе хронометрист) обязаны прибыть к месту соревнований не позднее, чем за 30 минут да начала игры по календарю.</w:t>
      </w:r>
    </w:p>
    <w:p w:rsidR="003D1182" w:rsidRPr="00E635F2" w:rsidRDefault="003D1182" w:rsidP="00634386">
      <w:pPr>
        <w:pStyle w:val="21"/>
        <w:numPr>
          <w:ilvl w:val="1"/>
          <w:numId w:val="10"/>
        </w:numPr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В случае неявки назначенного на игру первого судьи, его функции осуществляет второй судья, а функции второго судьи осуществляет судья-хронометрист. В случае неявки на игру судьи-хронометриста его функции исполняет инспектор. В случае неявки на игру двух судей решение по данной игре принимает ГСК.</w:t>
      </w:r>
    </w:p>
    <w:p w:rsidR="003D1182" w:rsidRPr="00E635F2" w:rsidRDefault="003D1182" w:rsidP="00634386">
      <w:pPr>
        <w:pStyle w:val="21"/>
        <w:numPr>
          <w:ilvl w:val="1"/>
          <w:numId w:val="10"/>
        </w:numPr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По прибытию к месту проведения матча первый судья обязан не позднее 15 минут до начала матча убедиться в наличии медицинского персонала на стадионе, проверить наличие документов у медицинского персонала, подтверждающих его квалификацию.</w:t>
      </w:r>
    </w:p>
    <w:p w:rsidR="0082352A" w:rsidRPr="00E635F2" w:rsidRDefault="0082352A" w:rsidP="00634386">
      <w:pPr>
        <w:pStyle w:val="21"/>
        <w:numPr>
          <w:ilvl w:val="1"/>
          <w:numId w:val="10"/>
        </w:numPr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За </w:t>
      </w:r>
      <w:r w:rsidR="003D1182" w:rsidRPr="00E635F2">
        <w:rPr>
          <w:color w:val="auto"/>
          <w:u w:val="none"/>
        </w:rPr>
        <w:t>10</w:t>
      </w:r>
      <w:r w:rsidRPr="00E635F2">
        <w:rPr>
          <w:color w:val="auto"/>
          <w:u w:val="none"/>
        </w:rPr>
        <w:t xml:space="preserve"> минут до начала матча первый судья матча должен осмотреть площадку, оценить её качество и, при необходимости, обязан добиться от лиц, ответственных за проведение матча, незамедлительного устранения выявленных нарушений и недостатков в подготовке площадки к матчу. Все замечания должны быть отражены в протоколе матча.</w:t>
      </w:r>
    </w:p>
    <w:p w:rsidR="0082352A" w:rsidRPr="00E635F2" w:rsidRDefault="0082352A" w:rsidP="00634386">
      <w:pPr>
        <w:pStyle w:val="21"/>
        <w:numPr>
          <w:ilvl w:val="1"/>
          <w:numId w:val="10"/>
        </w:numPr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Первый судья матча обязан до начала матча совместно с представителями участвующих в матче команд определить цвета формы таким образом, чтобы они отличались друг от друга. Гетры футболистов играющих команд должны различаться по цвету. Цвет игровой формы выбирает </w:t>
      </w:r>
      <w:r w:rsidR="003D1182" w:rsidRPr="00E635F2">
        <w:rPr>
          <w:color w:val="auto"/>
          <w:u w:val="none"/>
        </w:rPr>
        <w:t>«</w:t>
      </w:r>
      <w:r w:rsidRPr="00E635F2">
        <w:rPr>
          <w:color w:val="auto"/>
          <w:u w:val="none"/>
        </w:rPr>
        <w:t>хозяин</w:t>
      </w:r>
      <w:r w:rsidR="003D1182" w:rsidRPr="00E635F2">
        <w:rPr>
          <w:color w:val="auto"/>
          <w:u w:val="none"/>
        </w:rPr>
        <w:t>»</w:t>
      </w:r>
      <w:r w:rsidRPr="00E635F2">
        <w:rPr>
          <w:color w:val="auto"/>
          <w:u w:val="none"/>
        </w:rPr>
        <w:t xml:space="preserve"> (команда, стоящая в календаре первой).</w:t>
      </w:r>
    </w:p>
    <w:p w:rsidR="0082352A" w:rsidRPr="00E635F2" w:rsidRDefault="0082352A" w:rsidP="00634386">
      <w:pPr>
        <w:pStyle w:val="21"/>
        <w:numPr>
          <w:ilvl w:val="1"/>
          <w:numId w:val="10"/>
        </w:numPr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Первый судья матча в случае неприбытия команды на матч обязан по истечении 15 минут с момента официально объявленного времени начала матча заполнить протокол матча и сообщить об этом в </w:t>
      </w:r>
      <w:r w:rsidR="003D1182" w:rsidRPr="00E635F2">
        <w:rPr>
          <w:color w:val="auto"/>
          <w:u w:val="none"/>
        </w:rPr>
        <w:t>ГСК</w:t>
      </w:r>
      <w:r w:rsidRPr="00E635F2">
        <w:rPr>
          <w:color w:val="auto"/>
          <w:u w:val="none"/>
        </w:rPr>
        <w:t>.</w:t>
      </w:r>
    </w:p>
    <w:p w:rsidR="005B1DA7" w:rsidRPr="00E635F2" w:rsidRDefault="003D1182" w:rsidP="00634386">
      <w:pPr>
        <w:pStyle w:val="21"/>
        <w:numPr>
          <w:ilvl w:val="1"/>
          <w:numId w:val="10"/>
        </w:numPr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После окончания игры судья обязан в течение 20 минут оформить электронный протокол матча</w:t>
      </w:r>
      <w:r w:rsidR="005B1DA7" w:rsidRPr="00E635F2">
        <w:rPr>
          <w:color w:val="auto"/>
          <w:u w:val="none"/>
        </w:rPr>
        <w:t>, при этом судья-хронометрист должен передать инспектору технический протокол матча, заверенный своей подписью</w:t>
      </w:r>
      <w:r w:rsidRPr="00E635F2">
        <w:rPr>
          <w:color w:val="auto"/>
          <w:u w:val="none"/>
        </w:rPr>
        <w:t>.</w:t>
      </w:r>
      <w:r w:rsidR="005B1DA7" w:rsidRPr="00E635F2">
        <w:rPr>
          <w:color w:val="auto"/>
          <w:u w:val="none"/>
        </w:rPr>
        <w:t xml:space="preserve"> Технический протокол является обязательным приложением к протоколу матча.</w:t>
      </w:r>
      <w:r w:rsidRPr="00E635F2">
        <w:rPr>
          <w:color w:val="auto"/>
          <w:u w:val="none"/>
        </w:rPr>
        <w:t xml:space="preserve"> Если при проведении </w:t>
      </w:r>
      <w:r w:rsidR="005B1DA7" w:rsidRPr="00E635F2">
        <w:rPr>
          <w:color w:val="auto"/>
          <w:u w:val="none"/>
        </w:rPr>
        <w:t>матча</w:t>
      </w:r>
      <w:r w:rsidRPr="00E635F2">
        <w:rPr>
          <w:color w:val="auto"/>
          <w:u w:val="none"/>
        </w:rPr>
        <w:t xml:space="preserve"> имели место замены, предупреждения, удаления и травмы футболистов, а также случаи нарушения порядка на стадионе, судья матча обязан внести об этом исчерпывающую запись в протокол и при необходимости ознакомить представителей команд с внесённой в протокол информацией. </w:t>
      </w:r>
    </w:p>
    <w:p w:rsidR="0082352A" w:rsidRPr="00E635F2" w:rsidRDefault="003D1182" w:rsidP="00634386">
      <w:pPr>
        <w:pStyle w:val="21"/>
        <w:numPr>
          <w:ilvl w:val="1"/>
          <w:numId w:val="10"/>
        </w:numPr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Судья несет ответственность за отображение в протоколе матча всех событий, произошедших до, во время матча и после матча (в том числе граф забитые мячи и замены).</w:t>
      </w:r>
      <w:r w:rsidRPr="00E635F2">
        <w:rPr>
          <w:color w:val="auto"/>
          <w:u w:val="none"/>
        </w:rPr>
        <w:br/>
        <w:t xml:space="preserve">Об отдельных инцидентах, произошедших до, во время и после матча, может быть составлен </w:t>
      </w:r>
      <w:r w:rsidRPr="00E635F2">
        <w:rPr>
          <w:color w:val="auto"/>
          <w:u w:val="none"/>
        </w:rPr>
        <w:lastRenderedPageBreak/>
        <w:t>отдельный рапорт. Подписи представителей команд не требуется</w:t>
      </w:r>
      <w:r w:rsidR="0082352A" w:rsidRPr="00E635F2">
        <w:rPr>
          <w:color w:val="auto"/>
          <w:u w:val="none"/>
        </w:rPr>
        <w:t>.</w:t>
      </w:r>
    </w:p>
    <w:p w:rsidR="0082352A" w:rsidRPr="00E635F2" w:rsidRDefault="003D1182" w:rsidP="00634386">
      <w:pPr>
        <w:pStyle w:val="21"/>
        <w:numPr>
          <w:ilvl w:val="1"/>
          <w:numId w:val="10"/>
        </w:numPr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В случае использования бумажного варианта протокола судья обязан предоставить протокол игры в ГСК в течение 5 календарных дней в рабочее время. После завершения игры судья матча должен в течение 24 часов прислать отсканированную копию протокола в ГСК.</w:t>
      </w:r>
    </w:p>
    <w:p w:rsidR="0082352A" w:rsidRPr="00E635F2" w:rsidRDefault="0082352A" w:rsidP="00634386">
      <w:pPr>
        <w:pStyle w:val="21"/>
        <w:numPr>
          <w:ilvl w:val="1"/>
          <w:numId w:val="10"/>
        </w:numPr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Первый судья матча нес</w:t>
      </w:r>
      <w:r w:rsidR="003D1182" w:rsidRPr="00E635F2">
        <w:rPr>
          <w:color w:val="auto"/>
          <w:u w:val="none"/>
        </w:rPr>
        <w:t>ё</w:t>
      </w:r>
      <w:r w:rsidRPr="00E635F2">
        <w:rPr>
          <w:color w:val="auto"/>
          <w:u w:val="none"/>
        </w:rPr>
        <w:t>т ответственность за надлежащее оформление протокола матча. Если главный судья матча не вн</w:t>
      </w:r>
      <w:r w:rsidR="003D1182" w:rsidRPr="00E635F2">
        <w:rPr>
          <w:color w:val="auto"/>
          <w:u w:val="none"/>
        </w:rPr>
        <w:t>ё</w:t>
      </w:r>
      <w:r w:rsidRPr="00E635F2">
        <w:rPr>
          <w:color w:val="auto"/>
          <w:u w:val="none"/>
        </w:rPr>
        <w:t>с в протокол матча с</w:t>
      </w:r>
      <w:r w:rsidR="003D1182" w:rsidRPr="00E635F2">
        <w:rPr>
          <w:color w:val="auto"/>
          <w:u w:val="none"/>
        </w:rPr>
        <w:t>лучаи предупреждений, удалений</w:t>
      </w:r>
      <w:r w:rsidRPr="00E635F2">
        <w:rPr>
          <w:color w:val="auto"/>
          <w:u w:val="none"/>
        </w:rPr>
        <w:t>, а также нарушения порядка на стадионе, то он отстраняется от обслуживания матчей Соревнований.</w:t>
      </w:r>
    </w:p>
    <w:p w:rsidR="005B1DA7" w:rsidRPr="00E635F2" w:rsidRDefault="005B1DA7" w:rsidP="00634386">
      <w:pPr>
        <w:pStyle w:val="21"/>
        <w:numPr>
          <w:ilvl w:val="1"/>
          <w:numId w:val="10"/>
        </w:numPr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При назначении судьи на два и более матча, следующих друг за другом, время оформления протокола этих матчей отсчитывается от времени завершения последнего матча.</w:t>
      </w:r>
    </w:p>
    <w:p w:rsidR="005B1DA7" w:rsidRPr="00E635F2" w:rsidRDefault="005B1DA7" w:rsidP="00634386">
      <w:pPr>
        <w:pStyle w:val="21"/>
        <w:numPr>
          <w:ilvl w:val="1"/>
          <w:numId w:val="10"/>
        </w:numPr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В случае подачи протеста судья обязан немедленно сообщить об этом ГСК, сделать соответствующую запись в протоколе матча и представить в ГСК свой рапорт не позднее 24 часов после матча (не считая выходных и праздничных дней).</w:t>
      </w:r>
    </w:p>
    <w:p w:rsidR="0082352A" w:rsidRPr="00E635F2" w:rsidRDefault="0082352A" w:rsidP="00634386">
      <w:pPr>
        <w:pStyle w:val="21"/>
        <w:numPr>
          <w:ilvl w:val="1"/>
          <w:numId w:val="10"/>
        </w:numPr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К судьям, обслуживающим Соревнования, применяются санкции в соответствии с </w:t>
      </w:r>
      <w:r w:rsidR="005B1DA7" w:rsidRPr="00E635F2">
        <w:rPr>
          <w:color w:val="auto"/>
          <w:u w:val="none"/>
        </w:rPr>
        <w:t>Дисциплинарным Кодексом арбитра РФС</w:t>
      </w:r>
      <w:r w:rsidRPr="00E635F2">
        <w:rPr>
          <w:color w:val="auto"/>
          <w:u w:val="none"/>
        </w:rPr>
        <w:t>.</w:t>
      </w:r>
    </w:p>
    <w:p w:rsidR="00D542EA" w:rsidRPr="00E635F2" w:rsidRDefault="00D542EA" w:rsidP="00075821">
      <w:pPr>
        <w:pStyle w:val="21"/>
        <w:shd w:val="clear" w:color="auto" w:fill="auto"/>
        <w:tabs>
          <w:tab w:val="left" w:pos="771"/>
        </w:tabs>
        <w:spacing w:after="240" w:line="274" w:lineRule="exact"/>
        <w:ind w:firstLine="0"/>
        <w:jc w:val="both"/>
        <w:rPr>
          <w:color w:val="auto"/>
          <w:u w:val="none"/>
        </w:rPr>
      </w:pPr>
    </w:p>
    <w:p w:rsidR="00D542EA" w:rsidRPr="00E635F2" w:rsidRDefault="009814D8" w:rsidP="008D7BE1">
      <w:pPr>
        <w:pStyle w:val="10"/>
        <w:numPr>
          <w:ilvl w:val="0"/>
          <w:numId w:val="4"/>
        </w:numPr>
        <w:shd w:val="clear" w:color="auto" w:fill="auto"/>
        <w:tabs>
          <w:tab w:val="left" w:pos="763"/>
        </w:tabs>
        <w:spacing w:after="240" w:line="274" w:lineRule="exact"/>
        <w:ind w:left="0" w:firstLine="0"/>
        <w:jc w:val="center"/>
        <w:rPr>
          <w:color w:val="auto"/>
        </w:rPr>
      </w:pPr>
      <w:bookmarkStart w:id="7" w:name="bookmark17"/>
      <w:bookmarkEnd w:id="7"/>
      <w:r w:rsidRPr="00E635F2">
        <w:rPr>
          <w:color w:val="auto"/>
        </w:rPr>
        <w:t>ПРОТЕСТЫ</w:t>
      </w:r>
    </w:p>
    <w:p w:rsidR="009814D8" w:rsidRPr="00E635F2" w:rsidRDefault="009814D8" w:rsidP="0026617E">
      <w:pPr>
        <w:pStyle w:val="21"/>
        <w:numPr>
          <w:ilvl w:val="1"/>
          <w:numId w:val="20"/>
        </w:numPr>
        <w:tabs>
          <w:tab w:val="clear" w:pos="36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Команды имеют право подать протест на факты (действия или бездействия), связанные с соблюдением Правил игры и/или нарушающие положения настоящего Регламента в части проведения матча.</w:t>
      </w:r>
    </w:p>
    <w:p w:rsidR="00343171" w:rsidRPr="00E635F2" w:rsidRDefault="00343171" w:rsidP="00DF62CB">
      <w:pPr>
        <w:pStyle w:val="21"/>
        <w:tabs>
          <w:tab w:val="left" w:pos="0"/>
        </w:tabs>
        <w:spacing w:after="0" w:line="274" w:lineRule="exact"/>
        <w:ind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Не принимаются к рассмотрению:</w:t>
      </w:r>
    </w:p>
    <w:p w:rsidR="00343171" w:rsidRPr="00E635F2" w:rsidRDefault="00343171" w:rsidP="00DF62C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несвоевременно поданные протесты;</w:t>
      </w:r>
    </w:p>
    <w:p w:rsidR="00343171" w:rsidRPr="00E635F2" w:rsidRDefault="00343171" w:rsidP="00DF62C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протесты, не зафиксированные в протоколе матча;</w:t>
      </w:r>
    </w:p>
    <w:p w:rsidR="00343171" w:rsidRPr="00E635F2" w:rsidRDefault="00343171" w:rsidP="00DF62C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протесты на качество судейства.</w:t>
      </w:r>
    </w:p>
    <w:p w:rsidR="00343171" w:rsidRPr="00E635F2" w:rsidRDefault="00343171" w:rsidP="0026617E">
      <w:pPr>
        <w:tabs>
          <w:tab w:val="num" w:pos="0"/>
          <w:tab w:val="left" w:pos="284"/>
          <w:tab w:val="left" w:pos="993"/>
        </w:tabs>
        <w:jc w:val="both"/>
        <w:rPr>
          <w:rFonts w:ascii="Times New Roman" w:hAnsi="Times New Roman" w:cs="Times New Roman"/>
          <w:color w:val="auto"/>
          <w:sz w:val="2"/>
          <w:szCs w:val="2"/>
          <w:lang w:val="ru-RU"/>
        </w:rPr>
      </w:pPr>
    </w:p>
    <w:p w:rsidR="00343171" w:rsidRPr="00E635F2" w:rsidRDefault="00343171" w:rsidP="0026617E">
      <w:pPr>
        <w:pStyle w:val="21"/>
        <w:tabs>
          <w:tab w:val="num" w:pos="0"/>
        </w:tabs>
        <w:spacing w:after="120" w:line="274" w:lineRule="exact"/>
        <w:ind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Регламента.</w:t>
      </w:r>
    </w:p>
    <w:p w:rsidR="00343171" w:rsidRPr="00E635F2" w:rsidRDefault="00343171" w:rsidP="0026617E">
      <w:pPr>
        <w:pStyle w:val="21"/>
        <w:numPr>
          <w:ilvl w:val="1"/>
          <w:numId w:val="20"/>
        </w:numPr>
        <w:tabs>
          <w:tab w:val="clear" w:pos="36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Протест, касающийся несоответствия размеров ворот и разметки футбольного поля Правилам игры, должен быть подан в письменном виде судье не позднее, чем за 10 минут до начала матча.</w:t>
      </w:r>
    </w:p>
    <w:p w:rsidR="00343171" w:rsidRPr="00E635F2" w:rsidRDefault="00343171" w:rsidP="00CD4439">
      <w:pPr>
        <w:pStyle w:val="21"/>
        <w:numPr>
          <w:ilvl w:val="1"/>
          <w:numId w:val="20"/>
        </w:numPr>
        <w:shd w:val="clear" w:color="auto" w:fill="auto"/>
        <w:tabs>
          <w:tab w:val="clear" w:pos="360"/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Представитель Клуба имеет право подать протест после окончания матча, и обязан немедленно сообщить об этом главному судье и инспектору матча. Подача протеста (краткое изложение) отражается судьёй в протоколе матча.</w:t>
      </w:r>
    </w:p>
    <w:p w:rsidR="00343171" w:rsidRPr="00E635F2" w:rsidRDefault="00242BC2" w:rsidP="00CD4439">
      <w:pPr>
        <w:pStyle w:val="21"/>
        <w:numPr>
          <w:ilvl w:val="1"/>
          <w:numId w:val="20"/>
        </w:numPr>
        <w:shd w:val="clear" w:color="auto" w:fill="auto"/>
        <w:tabs>
          <w:tab w:val="clear" w:pos="360"/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 Представитель </w:t>
      </w:r>
      <w:r w:rsidR="00CD4439" w:rsidRPr="00E635F2">
        <w:rPr>
          <w:color w:val="auto"/>
          <w:u w:val="none"/>
        </w:rPr>
        <w:t>К</w:t>
      </w:r>
      <w:r w:rsidRPr="00E635F2">
        <w:rPr>
          <w:color w:val="auto"/>
          <w:u w:val="none"/>
        </w:rPr>
        <w:t xml:space="preserve">луба </w:t>
      </w:r>
      <w:r w:rsidR="00343171" w:rsidRPr="00E635F2">
        <w:rPr>
          <w:color w:val="auto"/>
          <w:u w:val="none"/>
        </w:rPr>
        <w:t>соперника должен быть поставлен в известность о подаче протеста, о чем делается запись в протоколе матча.</w:t>
      </w:r>
    </w:p>
    <w:p w:rsidR="00343171" w:rsidRPr="00E635F2" w:rsidRDefault="00343171" w:rsidP="00CD4439">
      <w:pPr>
        <w:pStyle w:val="21"/>
        <w:numPr>
          <w:ilvl w:val="1"/>
          <w:numId w:val="20"/>
        </w:numPr>
        <w:shd w:val="clear" w:color="auto" w:fill="auto"/>
        <w:tabs>
          <w:tab w:val="clear" w:pos="360"/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 Протест должен быть представлен в КДК не позднее 24 часов после игры (не считая выходных и праздничных дней).</w:t>
      </w:r>
    </w:p>
    <w:p w:rsidR="00343171" w:rsidRPr="00E635F2" w:rsidRDefault="00343171" w:rsidP="00CD4439">
      <w:pPr>
        <w:pStyle w:val="21"/>
        <w:numPr>
          <w:ilvl w:val="1"/>
          <w:numId w:val="20"/>
        </w:numPr>
        <w:shd w:val="clear" w:color="auto" w:fill="auto"/>
        <w:tabs>
          <w:tab w:val="clear" w:pos="360"/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Необходимые материалы, связанные с подачей протеста, предоставляются </w:t>
      </w:r>
      <w:r w:rsidR="00242BC2" w:rsidRPr="00E635F2">
        <w:rPr>
          <w:color w:val="auto"/>
          <w:u w:val="none"/>
        </w:rPr>
        <w:t>Клубом</w:t>
      </w:r>
      <w:r w:rsidRPr="00E635F2">
        <w:rPr>
          <w:color w:val="auto"/>
          <w:u w:val="none"/>
        </w:rPr>
        <w:t xml:space="preserve"> в ГСК не позднее </w:t>
      </w:r>
      <w:r w:rsidR="00242BC2" w:rsidRPr="00E635F2">
        <w:rPr>
          <w:color w:val="auto"/>
          <w:u w:val="none"/>
        </w:rPr>
        <w:t>5</w:t>
      </w:r>
      <w:r w:rsidRPr="00E635F2">
        <w:rPr>
          <w:color w:val="auto"/>
          <w:u w:val="none"/>
        </w:rPr>
        <w:t xml:space="preserve"> дней со дня окончания матча, либо по требованию ГСК в течение 48 часов.</w:t>
      </w:r>
    </w:p>
    <w:p w:rsidR="00343171" w:rsidRPr="00E635F2" w:rsidRDefault="00343171" w:rsidP="0026617E">
      <w:pPr>
        <w:pStyle w:val="21"/>
        <w:numPr>
          <w:ilvl w:val="1"/>
          <w:numId w:val="20"/>
        </w:numPr>
        <w:tabs>
          <w:tab w:val="clear" w:pos="36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 Должностные лица, подавшие протест</w:t>
      </w:r>
      <w:r w:rsidR="00242BC2" w:rsidRPr="00E635F2">
        <w:rPr>
          <w:color w:val="auto"/>
          <w:u w:val="none"/>
        </w:rPr>
        <w:t>,</w:t>
      </w:r>
      <w:r w:rsidRPr="00E635F2">
        <w:rPr>
          <w:color w:val="auto"/>
          <w:u w:val="none"/>
        </w:rPr>
        <w:t xml:space="preserve"> несут ответственность за достоверность и объективность сведений, содержащихся в протесте. В случае, если в протесте содержатся ложные, искаженные сведения, а также, если в протоколе матча внесена запись о подаче протеста, но коллектив не предпринял дальнейших необходимых мер </w:t>
      </w:r>
      <w:r w:rsidR="00242BC2" w:rsidRPr="00E635F2">
        <w:rPr>
          <w:color w:val="auto"/>
          <w:u w:val="none"/>
        </w:rPr>
        <w:t>к направлению материалов в ГСК</w:t>
      </w:r>
      <w:r w:rsidRPr="00E635F2">
        <w:rPr>
          <w:color w:val="auto"/>
          <w:u w:val="none"/>
        </w:rPr>
        <w:t>, то КДК может применить к коллективу и лицам, подавшим протест, дисциплинарные санкции в соответствии с перечнем дисциплинарных санкций</w:t>
      </w:r>
      <w:r w:rsidR="00242BC2" w:rsidRPr="00E635F2">
        <w:rPr>
          <w:color w:val="auto"/>
          <w:u w:val="none"/>
        </w:rPr>
        <w:t>.</w:t>
      </w:r>
    </w:p>
    <w:p w:rsidR="009814D8" w:rsidRPr="00E635F2" w:rsidRDefault="009814D8" w:rsidP="00CD4439">
      <w:pPr>
        <w:pStyle w:val="21"/>
        <w:numPr>
          <w:ilvl w:val="1"/>
          <w:numId w:val="20"/>
        </w:numPr>
        <w:tabs>
          <w:tab w:val="clear" w:pos="36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Протесты рассматриваются КДК Федерации футбола. Рассмотрение протеста </w:t>
      </w:r>
      <w:r w:rsidRPr="00E635F2">
        <w:rPr>
          <w:color w:val="auto"/>
          <w:u w:val="none"/>
        </w:rPr>
        <w:lastRenderedPageBreak/>
        <w:t>осуществляется в срок не позднее 7 календарных дней с момента поступления всех материалов в КДК. Решение доводится до клубов, участвовавших в матче, на который подан протест.</w:t>
      </w:r>
    </w:p>
    <w:p w:rsidR="00242BC2" w:rsidRPr="00E635F2" w:rsidRDefault="00242BC2" w:rsidP="00CD4439">
      <w:pPr>
        <w:pStyle w:val="21"/>
        <w:numPr>
          <w:ilvl w:val="1"/>
          <w:numId w:val="20"/>
        </w:numPr>
        <w:tabs>
          <w:tab w:val="clear" w:pos="36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При подаче протеста Клуб оплачивает целевой взнос в размере 2000 рублей. Целевые взносы за рассмотрение протеста, жалобы или апелляции направляются на расчётный счёт Федерации футбола. Без оплаты денежного взноса протесты не применяются.</w:t>
      </w:r>
    </w:p>
    <w:p w:rsidR="00242BC2" w:rsidRPr="00E635F2" w:rsidRDefault="00242BC2" w:rsidP="0026617E">
      <w:pPr>
        <w:pStyle w:val="21"/>
        <w:numPr>
          <w:ilvl w:val="1"/>
          <w:numId w:val="20"/>
        </w:numPr>
        <w:shd w:val="clear" w:color="auto" w:fill="auto"/>
        <w:tabs>
          <w:tab w:val="clear" w:pos="36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Денежные средства подлежат возврату в случае принятия решения, подтверждающего обоснованность претензий коллектива, отраженных в извещении о подаче протеста. В случае необоснованности претензий денежные средства не возвращаются. Основаниями к возврату денежного взноса являются: удовлетворение протеста, признание обстоятельств (фактов), содержащихся в протесте, нарушающими Регламент и/или «Правила игры в футбол». Если коллектив отзывает заявленный протест, либо снимает его до принятия решения КДК, то денежный взнос не возвращается. Дисциплинарные санкции к клубу в данном случае не применяются.</w:t>
      </w:r>
    </w:p>
    <w:p w:rsidR="00242BC2" w:rsidRPr="00E635F2" w:rsidRDefault="00242BC2" w:rsidP="00242BC2">
      <w:pPr>
        <w:pStyle w:val="21"/>
        <w:tabs>
          <w:tab w:val="left" w:pos="0"/>
          <w:tab w:val="left" w:pos="567"/>
        </w:tabs>
        <w:spacing w:after="120" w:line="274" w:lineRule="exact"/>
        <w:ind w:firstLine="0"/>
        <w:jc w:val="both"/>
        <w:rPr>
          <w:color w:val="auto"/>
          <w:u w:val="none"/>
        </w:rPr>
      </w:pPr>
      <w:bookmarkStart w:id="8" w:name="bookmark25"/>
      <w:bookmarkEnd w:id="8"/>
    </w:p>
    <w:p w:rsidR="00BC40B3" w:rsidRPr="00E635F2" w:rsidRDefault="00BC40B3" w:rsidP="00BC40B3">
      <w:pPr>
        <w:pStyle w:val="10"/>
        <w:numPr>
          <w:ilvl w:val="0"/>
          <w:numId w:val="4"/>
        </w:numPr>
        <w:shd w:val="clear" w:color="auto" w:fill="auto"/>
        <w:tabs>
          <w:tab w:val="left" w:pos="763"/>
        </w:tabs>
        <w:spacing w:after="240" w:line="274" w:lineRule="exact"/>
        <w:ind w:left="0" w:firstLine="0"/>
        <w:jc w:val="center"/>
        <w:rPr>
          <w:color w:val="auto"/>
        </w:rPr>
      </w:pPr>
      <w:r w:rsidRPr="00E635F2">
        <w:rPr>
          <w:color w:val="auto"/>
        </w:rPr>
        <w:t>СПОРТИВНЫЕ САНКЦИИ И ПОРЯДОК ИХ ПРИМЕНЕНИЯ</w:t>
      </w:r>
    </w:p>
    <w:p w:rsidR="00BC40B3" w:rsidRPr="00E635F2" w:rsidRDefault="004545D4" w:rsidP="00BC40B3">
      <w:pPr>
        <w:pStyle w:val="21"/>
        <w:numPr>
          <w:ilvl w:val="1"/>
          <w:numId w:val="28"/>
        </w:numPr>
        <w:tabs>
          <w:tab w:val="clear" w:pos="36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Спортивные санкции к клубам, официальным лицам клубов и футболистам, применяются КДК в соответствии с</w:t>
      </w:r>
      <w:r w:rsidR="004B4E5D">
        <w:rPr>
          <w:color w:val="auto"/>
          <w:u w:val="none"/>
        </w:rPr>
        <w:t xml:space="preserve"> Регламентом,</w:t>
      </w:r>
      <w:r w:rsidRPr="00E635F2">
        <w:rPr>
          <w:color w:val="auto"/>
          <w:u w:val="none"/>
        </w:rPr>
        <w:t xml:space="preserve"> Дисциплинарным регламентом </w:t>
      </w:r>
      <w:r w:rsidR="004B4E5D">
        <w:rPr>
          <w:color w:val="auto"/>
          <w:u w:val="none"/>
        </w:rPr>
        <w:t>Федерации футбола и Дисциплинарным регламентом РФС.</w:t>
      </w:r>
    </w:p>
    <w:p w:rsidR="004545D4" w:rsidRPr="00E635F2" w:rsidRDefault="004545D4" w:rsidP="00BC40B3">
      <w:pPr>
        <w:pStyle w:val="21"/>
        <w:numPr>
          <w:ilvl w:val="1"/>
          <w:numId w:val="28"/>
        </w:numPr>
        <w:tabs>
          <w:tab w:val="clear" w:pos="36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Порядок рассмотрения вопросов и наложения санкции, а также перечень санкции регулируются Дисциплинарным регламентом </w:t>
      </w:r>
      <w:r w:rsidR="004B4E5D">
        <w:rPr>
          <w:color w:val="auto"/>
          <w:u w:val="none"/>
        </w:rPr>
        <w:t>Федерации футбола и Дисциплинарным регламентом РФС</w:t>
      </w:r>
      <w:r w:rsidRPr="00E635F2">
        <w:rPr>
          <w:color w:val="auto"/>
          <w:u w:val="none"/>
        </w:rPr>
        <w:t>.</w:t>
      </w:r>
    </w:p>
    <w:p w:rsidR="004545D4" w:rsidRPr="00E635F2" w:rsidRDefault="004545D4" w:rsidP="00BC40B3">
      <w:pPr>
        <w:pStyle w:val="21"/>
        <w:numPr>
          <w:ilvl w:val="1"/>
          <w:numId w:val="28"/>
        </w:numPr>
        <w:tabs>
          <w:tab w:val="clear" w:pos="36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Решение КДК может быть обжаловано в юрисдикционном органе МРО «Северо-Запад» в соответствии с его внутренними нормами в течение 7 календарных дней с момента вступления решения в силу.</w:t>
      </w:r>
    </w:p>
    <w:p w:rsidR="004545D4" w:rsidRPr="00E635F2" w:rsidRDefault="004545D4" w:rsidP="00BC40B3">
      <w:pPr>
        <w:pStyle w:val="21"/>
        <w:numPr>
          <w:ilvl w:val="1"/>
          <w:numId w:val="28"/>
        </w:numPr>
        <w:tabs>
          <w:tab w:val="clear" w:pos="36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Решения КДК, не подлежащие обжалованию, определяются Дисциплинарным регламентом РФС.</w:t>
      </w:r>
    </w:p>
    <w:p w:rsidR="004545D4" w:rsidRPr="00E635F2" w:rsidRDefault="004545D4" w:rsidP="004545D4">
      <w:pPr>
        <w:pStyle w:val="21"/>
        <w:numPr>
          <w:ilvl w:val="1"/>
          <w:numId w:val="28"/>
        </w:numPr>
        <w:tabs>
          <w:tab w:val="clear" w:pos="360"/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Автоматическую дисквалификацию на следующий после получения последнего предупреждения матч Соревнования влекут за собой:</w:t>
      </w:r>
    </w:p>
    <w:p w:rsidR="004545D4" w:rsidRPr="00E635F2" w:rsidRDefault="004545D4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2 предупреждения, полученные футболистом/официальным лицом в одном матче (при этом полученные футболистом в матче предупреждения аннулируются);</w:t>
      </w:r>
    </w:p>
    <w:p w:rsidR="004545D4" w:rsidRPr="00E635F2" w:rsidRDefault="004545D4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каждые 2 предупреждения, полученные футболистом/официальным лицом в разных матчах.</w:t>
      </w:r>
    </w:p>
    <w:p w:rsidR="004545D4" w:rsidRPr="00E635F2" w:rsidRDefault="004545D4" w:rsidP="004545D4">
      <w:pPr>
        <w:pStyle w:val="21"/>
        <w:numPr>
          <w:ilvl w:val="1"/>
          <w:numId w:val="28"/>
        </w:numPr>
        <w:tabs>
          <w:tab w:val="clear" w:pos="36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 При удалении футболиста в соревновании соответствующей возрастной категории за «</w:t>
      </w:r>
      <w:r w:rsidR="004B4E5D">
        <w:rPr>
          <w:color w:val="auto"/>
          <w:u w:val="none"/>
        </w:rPr>
        <w:t>лишение соперника явной возможности забить гол</w:t>
      </w:r>
      <w:r w:rsidRPr="00E635F2">
        <w:rPr>
          <w:color w:val="auto"/>
          <w:u w:val="none"/>
        </w:rPr>
        <w:t>», к футболисту без рассмотрения КДК применяется автоматическая дисквалификация на 1 матч.</w:t>
      </w:r>
    </w:p>
    <w:p w:rsidR="00BC40B3" w:rsidRPr="00E635F2" w:rsidRDefault="004545D4" w:rsidP="00BC40B3">
      <w:pPr>
        <w:pStyle w:val="21"/>
        <w:numPr>
          <w:ilvl w:val="1"/>
          <w:numId w:val="28"/>
        </w:numPr>
        <w:shd w:val="clear" w:color="auto" w:fill="auto"/>
        <w:tabs>
          <w:tab w:val="clear" w:pos="360"/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Перед полуфинальными матчами счёт всех полученных ранее футболистами предупреждений аннулируется</w:t>
      </w:r>
      <w:r w:rsidR="00BC40B3" w:rsidRPr="00E635F2">
        <w:rPr>
          <w:color w:val="auto"/>
          <w:u w:val="none"/>
        </w:rPr>
        <w:t>.</w:t>
      </w:r>
    </w:p>
    <w:p w:rsidR="00BC40B3" w:rsidRPr="00E635F2" w:rsidRDefault="00BC40B3" w:rsidP="00BC40B3">
      <w:pPr>
        <w:pStyle w:val="21"/>
        <w:shd w:val="clear" w:color="auto" w:fill="auto"/>
        <w:tabs>
          <w:tab w:val="left" w:pos="752"/>
        </w:tabs>
        <w:spacing w:after="120" w:line="274" w:lineRule="exact"/>
        <w:ind w:firstLine="0"/>
        <w:jc w:val="both"/>
        <w:rPr>
          <w:color w:val="auto"/>
          <w:u w:val="none"/>
        </w:rPr>
      </w:pPr>
    </w:p>
    <w:p w:rsidR="00242BC2" w:rsidRPr="00E635F2" w:rsidRDefault="00242BC2" w:rsidP="00242BC2">
      <w:pPr>
        <w:pStyle w:val="10"/>
        <w:numPr>
          <w:ilvl w:val="0"/>
          <w:numId w:val="4"/>
        </w:numPr>
        <w:shd w:val="clear" w:color="auto" w:fill="auto"/>
        <w:tabs>
          <w:tab w:val="left" w:pos="763"/>
        </w:tabs>
        <w:spacing w:after="240" w:line="274" w:lineRule="exact"/>
        <w:jc w:val="center"/>
        <w:rPr>
          <w:color w:val="auto"/>
        </w:rPr>
      </w:pPr>
      <w:r w:rsidRPr="00E635F2">
        <w:rPr>
          <w:color w:val="auto"/>
        </w:rPr>
        <w:t>ПОРЯДОК ОФОРМЛЕНИЯ ЗАЯВОЧНОЙ ДОКУМЕНТАЦИИ</w:t>
      </w:r>
    </w:p>
    <w:p w:rsidR="00242BC2" w:rsidRPr="00E635F2" w:rsidRDefault="00073D78" w:rsidP="00073D78">
      <w:pPr>
        <w:pStyle w:val="21"/>
        <w:numPr>
          <w:ilvl w:val="1"/>
          <w:numId w:val="27"/>
        </w:numPr>
        <w:tabs>
          <w:tab w:val="clear" w:pos="4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Клубы обязаны выполнять требования Федерального закона от 27 июля 2006 № 152-ФЗ «О персональных данных», при этом лица, указываемые в заявочных листах, не возражающие о своей заявке за клуб, предоставляют свое согласие (согласие законного представителя) на обработку своих персональных данных, как клубам, так и Федерации футбола.</w:t>
      </w:r>
    </w:p>
    <w:p w:rsidR="00073D78" w:rsidRPr="00E635F2" w:rsidRDefault="00073D78" w:rsidP="00073D78">
      <w:pPr>
        <w:pStyle w:val="21"/>
        <w:numPr>
          <w:ilvl w:val="1"/>
          <w:numId w:val="27"/>
        </w:numPr>
        <w:tabs>
          <w:tab w:val="clear" w:pos="4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Подача заявок команд для участия в соревнованиях осуществляется с использованием системы электронной заявки команд.</w:t>
      </w:r>
    </w:p>
    <w:p w:rsidR="00073D78" w:rsidRPr="00E635F2" w:rsidRDefault="00073D78" w:rsidP="00CD4439">
      <w:pPr>
        <w:pStyle w:val="21"/>
        <w:numPr>
          <w:ilvl w:val="1"/>
          <w:numId w:val="27"/>
        </w:numPr>
        <w:tabs>
          <w:tab w:val="clear" w:pos="480"/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lastRenderedPageBreak/>
        <w:t>Клуб, допущенный к участию в соревнованиях, при оформлении заявочной документации для участия в соревнованиях предоставляет в ГСК следующие документы:</w:t>
      </w:r>
    </w:p>
    <w:p w:rsidR="00073D78" w:rsidRPr="00E635F2" w:rsidRDefault="00073D78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договор (соглашение) о спортивном сотрудничестве при организации и проведении соревнований;</w:t>
      </w:r>
    </w:p>
    <w:p w:rsidR="00073D78" w:rsidRPr="00E635F2" w:rsidRDefault="00073D78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заявочные листы в двух экземплярах, оформленные в системе электронной заявки команд на сайте Центра статистики с указанием: цветов основной и запасной формы команд, основной и запасной цвет формы вратарей, количеством допущенных футболистов, подписью и печатью врача, печатью медицинской организации осуществившей допуск футболистов. Заявочный лист заверяется подписью руководителя Клуба и печатью.</w:t>
      </w:r>
    </w:p>
    <w:p w:rsidR="004E5B14" w:rsidRPr="00E635F2" w:rsidRDefault="00073D78" w:rsidP="00073D78">
      <w:pPr>
        <w:pStyle w:val="21"/>
        <w:numPr>
          <w:ilvl w:val="1"/>
          <w:numId w:val="27"/>
        </w:numPr>
        <w:tabs>
          <w:tab w:val="clear" w:pos="4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В заявочный лист разрешается включать фамилии не более 20 </w:t>
      </w:r>
      <w:r w:rsidR="004E5B14" w:rsidRPr="00E635F2">
        <w:rPr>
          <w:color w:val="auto"/>
          <w:u w:val="none"/>
        </w:rPr>
        <w:t>футболистов.</w:t>
      </w:r>
    </w:p>
    <w:p w:rsidR="004E5B14" w:rsidRPr="00E635F2" w:rsidRDefault="004E5B14" w:rsidP="00CD4439">
      <w:pPr>
        <w:pStyle w:val="21"/>
        <w:numPr>
          <w:ilvl w:val="1"/>
          <w:numId w:val="27"/>
        </w:numPr>
        <w:tabs>
          <w:tab w:val="clear" w:pos="480"/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В заявочных листах, оформляемых в системе электронной заявки команд, представляемых в ГСК для получения разрешения на право участия в соревнованиях, должны быть указаны:</w:t>
      </w:r>
    </w:p>
    <w:p w:rsidR="004E5B14" w:rsidRPr="00E635F2" w:rsidRDefault="004E5B14" w:rsidP="004E5B14">
      <w:pPr>
        <w:pStyle w:val="21"/>
        <w:shd w:val="clear" w:color="auto" w:fill="auto"/>
        <w:tabs>
          <w:tab w:val="left" w:pos="284"/>
          <w:tab w:val="left" w:pos="993"/>
        </w:tabs>
        <w:spacing w:after="0" w:line="274" w:lineRule="exact"/>
        <w:ind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а) для футболистов:</w:t>
      </w:r>
    </w:p>
    <w:p w:rsidR="004E5B14" w:rsidRPr="00E635F2" w:rsidRDefault="004E5B14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фамилия, имя, отчество;</w:t>
      </w:r>
    </w:p>
    <w:p w:rsidR="004E5B14" w:rsidRPr="00E635F2" w:rsidRDefault="004E5B14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дата рождения;</w:t>
      </w:r>
    </w:p>
    <w:p w:rsidR="004E5B14" w:rsidRPr="00E635F2" w:rsidRDefault="004E5B14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пол;</w:t>
      </w:r>
    </w:p>
    <w:p w:rsidR="004E5B14" w:rsidRPr="00E635F2" w:rsidRDefault="004E5B14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клуб, из которого переходит футболист;</w:t>
      </w:r>
    </w:p>
    <w:p w:rsidR="004E5B14" w:rsidRPr="00E635F2" w:rsidRDefault="004E5B14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ЕНИ (для футболистов </w:t>
      </w:r>
      <w:r w:rsidR="00470627" w:rsidRPr="00E635F2">
        <w:rPr>
          <w:color w:val="auto"/>
          <w:u w:val="none"/>
        </w:rPr>
        <w:t>12</w:t>
      </w:r>
      <w:r w:rsidRPr="00E635F2">
        <w:rPr>
          <w:color w:val="auto"/>
          <w:u w:val="none"/>
        </w:rPr>
        <w:t xml:space="preserve"> лет</w:t>
      </w:r>
      <w:r w:rsidR="00470627" w:rsidRPr="00E635F2">
        <w:rPr>
          <w:color w:val="auto"/>
          <w:u w:val="none"/>
        </w:rPr>
        <w:t xml:space="preserve"> и старше</w:t>
      </w:r>
      <w:r w:rsidRPr="00E635F2">
        <w:rPr>
          <w:color w:val="auto"/>
          <w:u w:val="none"/>
        </w:rPr>
        <w:t>);</w:t>
      </w:r>
    </w:p>
    <w:p w:rsidR="004E5B14" w:rsidRPr="00E635F2" w:rsidRDefault="004E5B14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амплуа;</w:t>
      </w:r>
    </w:p>
    <w:p w:rsidR="004E5B14" w:rsidRPr="00E635F2" w:rsidRDefault="004E5B14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гражданство;</w:t>
      </w:r>
    </w:p>
    <w:p w:rsidR="004E5B14" w:rsidRPr="00E635F2" w:rsidRDefault="004E5B14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номер паспорта (свидетельства о рождении для футболистов, не достигших 14 лет).</w:t>
      </w:r>
    </w:p>
    <w:p w:rsidR="004E5B14" w:rsidRPr="00E635F2" w:rsidRDefault="004E5B14" w:rsidP="00B75FBB">
      <w:pPr>
        <w:pStyle w:val="21"/>
        <w:shd w:val="clear" w:color="auto" w:fill="auto"/>
        <w:tabs>
          <w:tab w:val="left" w:pos="0"/>
          <w:tab w:val="left" w:pos="284"/>
        </w:tabs>
        <w:spacing w:after="0" w:line="274" w:lineRule="exact"/>
        <w:ind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б) для официальных представителей:</w:t>
      </w:r>
    </w:p>
    <w:p w:rsidR="004E5B14" w:rsidRPr="00E635F2" w:rsidRDefault="004E5B14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фамилия, имя, отчество;</w:t>
      </w:r>
    </w:p>
    <w:p w:rsidR="004E5B14" w:rsidRPr="00E635F2" w:rsidRDefault="004E5B14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дата рождения;</w:t>
      </w:r>
    </w:p>
    <w:p w:rsidR="004E5B14" w:rsidRPr="00E635F2" w:rsidRDefault="004E5B14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пол;</w:t>
      </w:r>
    </w:p>
    <w:p w:rsidR="004E5B14" w:rsidRPr="00E635F2" w:rsidRDefault="004E5B14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должность;</w:t>
      </w:r>
    </w:p>
    <w:p w:rsidR="004E5B14" w:rsidRPr="00E635F2" w:rsidRDefault="004E5B14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контактные данные.</w:t>
      </w:r>
    </w:p>
    <w:p w:rsidR="00DB1D00" w:rsidRPr="00E635F2" w:rsidRDefault="00DB1D00" w:rsidP="00CD4439">
      <w:pPr>
        <w:pStyle w:val="21"/>
        <w:numPr>
          <w:ilvl w:val="1"/>
          <w:numId w:val="27"/>
        </w:numPr>
        <w:tabs>
          <w:tab w:val="clear" w:pos="480"/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На каждого включ</w:t>
      </w:r>
      <w:r w:rsidR="00C2478E" w:rsidRPr="00E635F2">
        <w:rPr>
          <w:color w:val="auto"/>
          <w:u w:val="none"/>
        </w:rPr>
        <w:t>ё</w:t>
      </w:r>
      <w:r w:rsidRPr="00E635F2">
        <w:rPr>
          <w:color w:val="auto"/>
          <w:u w:val="none"/>
        </w:rPr>
        <w:t xml:space="preserve">нного в заявочный лист футболиста предоставляются </w:t>
      </w:r>
      <w:r w:rsidR="00C2478E" w:rsidRPr="00E635F2">
        <w:rPr>
          <w:color w:val="auto"/>
          <w:u w:val="none"/>
        </w:rPr>
        <w:t>копии следующих документов, подлежащих загрузке в систему электронной заявки</w:t>
      </w:r>
      <w:r w:rsidRPr="00E635F2">
        <w:rPr>
          <w:color w:val="auto"/>
          <w:u w:val="none"/>
        </w:rPr>
        <w:t>:</w:t>
      </w:r>
    </w:p>
    <w:p w:rsidR="00DB1D00" w:rsidRPr="00E635F2" w:rsidRDefault="00DB1D00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паспорт;</w:t>
      </w:r>
    </w:p>
    <w:p w:rsidR="00DB1D00" w:rsidRPr="00E635F2" w:rsidRDefault="00DB1D00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свидетельство о рождении с данными, подтверждающими гражданство Российской Федерации, справка из учебного заведения с фотографией, заверенная печатью и подписью руководителя учебного заведения (для </w:t>
      </w:r>
      <w:r w:rsidR="00C2478E" w:rsidRPr="00E635F2">
        <w:rPr>
          <w:color w:val="auto"/>
          <w:u w:val="none"/>
        </w:rPr>
        <w:t>футболистов</w:t>
      </w:r>
      <w:r w:rsidRPr="00E635F2">
        <w:rPr>
          <w:color w:val="auto"/>
          <w:u w:val="none"/>
        </w:rPr>
        <w:t>, не достигших 14 лет);</w:t>
      </w:r>
    </w:p>
    <w:p w:rsidR="00DB1D00" w:rsidRPr="00E635F2" w:rsidRDefault="00DB1D00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для футболистов, не имеющих Российского гражданства – разрешение на временное проживание или вид на жительство с данными адреса регистрации в Санкт-Петербурге или Ленинградской области;</w:t>
      </w:r>
    </w:p>
    <w:p w:rsidR="00DB1D00" w:rsidRPr="00E635F2" w:rsidRDefault="00DB1D00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заявление на участие в соревнованиях (заявление законного представителя) содержащее согласие с нормами ФИФА, РФС, Федерации футбола, согласие на обработку предоставленных персональных данных</w:t>
      </w:r>
    </w:p>
    <w:p w:rsidR="004E5B14" w:rsidRPr="00E635F2" w:rsidRDefault="004E5B14" w:rsidP="004E5B14">
      <w:pPr>
        <w:pStyle w:val="21"/>
        <w:numPr>
          <w:ilvl w:val="1"/>
          <w:numId w:val="27"/>
        </w:numPr>
        <w:tabs>
          <w:tab w:val="clear" w:pos="4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В случае если футболист впервые регистрируется для участия в соревнованиях и не имеет ЕНИ, на такого футболиста необходимо пред</w:t>
      </w:r>
      <w:r w:rsidR="00C2478E" w:rsidRPr="00E635F2">
        <w:rPr>
          <w:color w:val="auto"/>
          <w:u w:val="none"/>
        </w:rPr>
        <w:t>о</w:t>
      </w:r>
      <w:r w:rsidRPr="00E635F2">
        <w:rPr>
          <w:color w:val="auto"/>
          <w:u w:val="none"/>
        </w:rPr>
        <w:t>ставить дополнительный комплект документов, указанный в Приложении 1 к настоящему Регламенту.</w:t>
      </w:r>
    </w:p>
    <w:p w:rsidR="00DB1D00" w:rsidRPr="00E635F2" w:rsidRDefault="00DB1D00" w:rsidP="00DB1D00">
      <w:pPr>
        <w:pStyle w:val="21"/>
        <w:numPr>
          <w:ilvl w:val="1"/>
          <w:numId w:val="27"/>
        </w:numPr>
        <w:tabs>
          <w:tab w:val="clear" w:pos="4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Основанием для допуска футболиста, заявляемого в соревнования, является наличие у него медицинского заключения о допуске к тренировочным мероприятиям и к участию в спортивных соревнованиях. В заявке на участие в соревнованиях проставляется отметка «Допущен» напротив каждой фамилии футболиста, заверенная подписью врача по спортивной медицине и его личной печатью. В случае наличия у спортсмена индивидуального медицинского заключения в заявке напротив его фамилии ставится отметка «Допуск от _____ (дата) имеется», к заявке прилагается копия медицинского заключения, оригинал медицинского </w:t>
      </w:r>
      <w:r w:rsidRPr="00E635F2">
        <w:rPr>
          <w:color w:val="auto"/>
          <w:u w:val="none"/>
        </w:rPr>
        <w:lastRenderedPageBreak/>
        <w:t>заключения предъявляется клубом в ГСК.</w:t>
      </w:r>
    </w:p>
    <w:p w:rsidR="00DB1D00" w:rsidRPr="00E635F2" w:rsidRDefault="00C2478E" w:rsidP="004E5B14">
      <w:pPr>
        <w:pStyle w:val="21"/>
        <w:numPr>
          <w:ilvl w:val="1"/>
          <w:numId w:val="27"/>
        </w:numPr>
        <w:tabs>
          <w:tab w:val="clear" w:pos="4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Каждый футболист, включённый в заявку, обязан иметь страховой полис от несчастного случая на период проведения соревнований. Контроль, а также ответственность за наличие у футболистов страхового полиса на весь период проведения соревнований возлагается на Клуб.</w:t>
      </w:r>
    </w:p>
    <w:p w:rsidR="00C2478E" w:rsidRPr="00E635F2" w:rsidRDefault="00C2478E" w:rsidP="00C2478E">
      <w:pPr>
        <w:pStyle w:val="21"/>
        <w:numPr>
          <w:ilvl w:val="1"/>
          <w:numId w:val="27"/>
        </w:numPr>
        <w:shd w:val="clear" w:color="auto" w:fill="auto"/>
        <w:tabs>
          <w:tab w:val="clear" w:pos="480"/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Портретные фотографии футболистов и официальных представителей, загружаемые в системе электронной заявки, должны соответствовать следующим требованиям: </w:t>
      </w:r>
    </w:p>
    <w:p w:rsidR="00C2478E" w:rsidRPr="00E635F2" w:rsidRDefault="00C2478E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соответствовать возрасту;</w:t>
      </w:r>
    </w:p>
    <w:p w:rsidR="00C2478E" w:rsidRPr="00E635F2" w:rsidRDefault="00C2478E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цветное исполнение, свет при съёмке равномерный, без теней, бликов от вспышки на лице;</w:t>
      </w:r>
    </w:p>
    <w:p w:rsidR="00C2478E" w:rsidRPr="00E635F2" w:rsidRDefault="00C2478E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исполнены в строго в анфас;</w:t>
      </w:r>
    </w:p>
    <w:p w:rsidR="00C2478E" w:rsidRPr="00E635F2" w:rsidRDefault="00C2478E" w:rsidP="00B75FBB">
      <w:pPr>
        <w:pStyle w:val="21"/>
        <w:numPr>
          <w:ilvl w:val="0"/>
          <w:numId w:val="25"/>
        </w:numPr>
        <w:shd w:val="clear" w:color="auto" w:fill="auto"/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разрешение по ширине не менее 400 пикселей.</w:t>
      </w:r>
    </w:p>
    <w:p w:rsidR="00BC40B3" w:rsidRPr="00E635F2" w:rsidRDefault="00BC40B3" w:rsidP="00BC40B3">
      <w:pPr>
        <w:pStyle w:val="21"/>
        <w:numPr>
          <w:ilvl w:val="1"/>
          <w:numId w:val="27"/>
        </w:numPr>
        <w:tabs>
          <w:tab w:val="clear" w:pos="4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Руководители Клуба несут ответственность за достоверность документов и всех сведений, которые предоставляются в ГСК при оформлении документации и регистрации участников соревнований.</w:t>
      </w:r>
    </w:p>
    <w:p w:rsidR="00D542EA" w:rsidRPr="00E635F2" w:rsidRDefault="00D542EA" w:rsidP="00075821">
      <w:pPr>
        <w:pStyle w:val="21"/>
        <w:shd w:val="clear" w:color="auto" w:fill="auto"/>
        <w:tabs>
          <w:tab w:val="left" w:pos="1410"/>
        </w:tabs>
        <w:spacing w:after="0" w:line="274" w:lineRule="exact"/>
        <w:ind w:firstLine="0"/>
        <w:jc w:val="both"/>
        <w:rPr>
          <w:color w:val="auto"/>
          <w:u w:val="none"/>
        </w:rPr>
      </w:pPr>
    </w:p>
    <w:p w:rsidR="00283CA2" w:rsidRPr="00E635F2" w:rsidRDefault="00283CA2" w:rsidP="00283CA2">
      <w:pPr>
        <w:pStyle w:val="10"/>
        <w:numPr>
          <w:ilvl w:val="0"/>
          <w:numId w:val="4"/>
        </w:numPr>
        <w:shd w:val="clear" w:color="auto" w:fill="auto"/>
        <w:tabs>
          <w:tab w:val="left" w:pos="763"/>
        </w:tabs>
        <w:spacing w:after="240" w:line="274" w:lineRule="exact"/>
        <w:jc w:val="center"/>
        <w:rPr>
          <w:color w:val="auto"/>
        </w:rPr>
      </w:pPr>
      <w:r w:rsidRPr="00E635F2">
        <w:rPr>
          <w:color w:val="auto"/>
        </w:rPr>
        <w:t>ОРГАНИЗАЦИЯ МАТЧЕЙ И МЕСТА ПРОВЕДЕНИЯ СОРЕВНОВАНИЙ</w:t>
      </w:r>
    </w:p>
    <w:p w:rsidR="00283CA2" w:rsidRPr="00E635F2" w:rsidRDefault="00283CA2" w:rsidP="00283CA2">
      <w:pPr>
        <w:pStyle w:val="21"/>
        <w:numPr>
          <w:ilvl w:val="1"/>
          <w:numId w:val="30"/>
        </w:numPr>
        <w:tabs>
          <w:tab w:val="clear" w:pos="4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Матчи проводятся </w:t>
      </w:r>
      <w:r w:rsidR="004F7B59" w:rsidRPr="00E635F2">
        <w:rPr>
          <w:color w:val="auto"/>
          <w:u w:val="none"/>
        </w:rPr>
        <w:t xml:space="preserve">на </w:t>
      </w:r>
      <w:r w:rsidR="005F68F5" w:rsidRPr="00E635F2">
        <w:rPr>
          <w:color w:val="auto"/>
          <w:u w:val="none"/>
        </w:rPr>
        <w:t>спортивных сооружениях</w:t>
      </w:r>
      <w:r w:rsidRPr="00E635F2">
        <w:rPr>
          <w:color w:val="auto"/>
          <w:u w:val="none"/>
        </w:rPr>
        <w:t xml:space="preserve"> Ленинградской области, внесённых во Всероссийский реестр объектов спорта, в соответствии с пунктом 5 статьи 37.1. Федерального закона от 4 декабря 2007 года № 329-ФЗ «О физической культуре и спорте в Российской Федерации».</w:t>
      </w:r>
    </w:p>
    <w:p w:rsidR="00283CA2" w:rsidRPr="00E635F2" w:rsidRDefault="00283CA2" w:rsidP="00283CA2">
      <w:pPr>
        <w:pStyle w:val="21"/>
        <w:numPr>
          <w:ilvl w:val="1"/>
          <w:numId w:val="30"/>
        </w:numPr>
        <w:tabs>
          <w:tab w:val="clear" w:pos="4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Оказание скорой медицинской помощи при организации и проведении соревнований осуществляется в соответствии с приказом Министерства здравоохранения Российской Федерации от 01.03.2016 года №134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обороне"».</w:t>
      </w:r>
    </w:p>
    <w:p w:rsidR="00DF7BFF" w:rsidRPr="00E635F2" w:rsidRDefault="00DF7BFF" w:rsidP="00283CA2">
      <w:pPr>
        <w:pStyle w:val="21"/>
        <w:numPr>
          <w:ilvl w:val="1"/>
          <w:numId w:val="30"/>
        </w:numPr>
        <w:tabs>
          <w:tab w:val="clear" w:pos="4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Ответственность за уведомление (как минимум за 10 дней до начала матчей) о проведении соревнований на территории муниципального района (городского округа) Ленинградской области полностью лежит на Принимающей стороне.</w:t>
      </w:r>
    </w:p>
    <w:p w:rsidR="00283CA2" w:rsidRPr="00E635F2" w:rsidRDefault="00283CA2" w:rsidP="00283CA2">
      <w:pPr>
        <w:pStyle w:val="21"/>
        <w:numPr>
          <w:ilvl w:val="1"/>
          <w:numId w:val="30"/>
        </w:numPr>
        <w:tabs>
          <w:tab w:val="clear" w:pos="4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Обеспечение общественного порядка и общественной безопасности на объекте спорта при проведении официальных спортивных соревнований осуществляется в соответствии с Типовой инструкцией по обеспечению общественного порядка и общественной безопасности на объекте спорта при проведении официальных спортивных соревнований, утвержденной приказом Министерства спорта Российской Федерации от 26 ноября 2014 г. №948 и разработанной в соответствии с пунктом 13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г. №353 (Собрание законодательства Российской Федерации, 2014, №18, ст.2194).</w:t>
      </w:r>
    </w:p>
    <w:p w:rsidR="00283CA2" w:rsidRPr="00E635F2" w:rsidRDefault="005F68F5" w:rsidP="00283CA2">
      <w:pPr>
        <w:pStyle w:val="21"/>
        <w:numPr>
          <w:ilvl w:val="1"/>
          <w:numId w:val="30"/>
        </w:numPr>
        <w:tabs>
          <w:tab w:val="clear" w:pos="4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Принимающая сторона</w:t>
      </w:r>
      <w:r w:rsidR="00283CA2" w:rsidRPr="00E635F2">
        <w:rPr>
          <w:color w:val="auto"/>
          <w:u w:val="none"/>
        </w:rPr>
        <w:t xml:space="preserve"> при решении вопросов, связанных с обеспечением безопасности проведения матчей, руководству</w:t>
      </w:r>
      <w:r w:rsidRPr="00E635F2">
        <w:rPr>
          <w:color w:val="auto"/>
          <w:u w:val="none"/>
        </w:rPr>
        <w:t>е</w:t>
      </w:r>
      <w:r w:rsidR="00283CA2" w:rsidRPr="00E635F2">
        <w:rPr>
          <w:color w:val="auto"/>
          <w:u w:val="none"/>
        </w:rPr>
        <w:t>тся действующим законодательством РФ, настоящим Регламентом и другими нормативными актами в области обеспечения безопасности спортивных соревнований.</w:t>
      </w:r>
    </w:p>
    <w:p w:rsidR="00283CA2" w:rsidRPr="00E635F2" w:rsidRDefault="00CD4439" w:rsidP="00283CA2">
      <w:pPr>
        <w:pStyle w:val="21"/>
        <w:numPr>
          <w:ilvl w:val="1"/>
          <w:numId w:val="30"/>
        </w:numPr>
        <w:tabs>
          <w:tab w:val="clear" w:pos="4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Принимающая сторона</w:t>
      </w:r>
      <w:r w:rsidR="00283CA2" w:rsidRPr="00E635F2">
        <w:rPr>
          <w:color w:val="auto"/>
          <w:u w:val="none"/>
        </w:rPr>
        <w:t xml:space="preserve"> совместно с правоохранительными органами, службой безо</w:t>
      </w:r>
      <w:r w:rsidR="00B5347C" w:rsidRPr="00E635F2">
        <w:rPr>
          <w:color w:val="auto"/>
          <w:u w:val="none"/>
        </w:rPr>
        <w:t xml:space="preserve">пасности спортивных сооружений </w:t>
      </w:r>
      <w:r w:rsidR="00283CA2" w:rsidRPr="00E635F2">
        <w:rPr>
          <w:color w:val="auto"/>
          <w:u w:val="none"/>
        </w:rPr>
        <w:t xml:space="preserve">обеспечивает безопасность участников матча, судейских бригад, других официальных лиц матча в течение всего периода их пребывания на матче. </w:t>
      </w:r>
      <w:r w:rsidRPr="00E635F2">
        <w:rPr>
          <w:color w:val="auto"/>
          <w:u w:val="none"/>
        </w:rPr>
        <w:t>Принимающая сторона</w:t>
      </w:r>
      <w:r w:rsidR="00283CA2" w:rsidRPr="00E635F2">
        <w:rPr>
          <w:color w:val="auto"/>
          <w:u w:val="none"/>
        </w:rPr>
        <w:t>, правоохранительные органы, службы безо</w:t>
      </w:r>
      <w:r w:rsidR="00B5347C" w:rsidRPr="00E635F2">
        <w:rPr>
          <w:color w:val="auto"/>
          <w:u w:val="none"/>
        </w:rPr>
        <w:t xml:space="preserve">пасности спортивных </w:t>
      </w:r>
      <w:r w:rsidR="00B5347C" w:rsidRPr="00E635F2">
        <w:rPr>
          <w:color w:val="auto"/>
          <w:u w:val="none"/>
        </w:rPr>
        <w:lastRenderedPageBreak/>
        <w:t xml:space="preserve">сооружений </w:t>
      </w:r>
      <w:r w:rsidR="00283CA2" w:rsidRPr="00E635F2">
        <w:rPr>
          <w:color w:val="auto"/>
          <w:u w:val="none"/>
        </w:rPr>
        <w:t>несут ответственность в случае ненадлежащего выполнения своих функций в соответствии с настоящим Регламентом и действующим законодательством Российской Федерации</w:t>
      </w:r>
      <w:r w:rsidR="00B5347C" w:rsidRPr="00E635F2">
        <w:rPr>
          <w:color w:val="auto"/>
          <w:u w:val="none"/>
        </w:rPr>
        <w:t>.</w:t>
      </w:r>
    </w:p>
    <w:p w:rsidR="00B5347C" w:rsidRPr="00E635F2" w:rsidRDefault="00B5347C" w:rsidP="00B5347C">
      <w:pPr>
        <w:pStyle w:val="21"/>
        <w:numPr>
          <w:ilvl w:val="1"/>
          <w:numId w:val="30"/>
        </w:numPr>
        <w:tabs>
          <w:tab w:val="clear" w:pos="4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В день проведения матча </w:t>
      </w:r>
      <w:r w:rsidR="00CD4439" w:rsidRPr="00E635F2">
        <w:rPr>
          <w:color w:val="auto"/>
          <w:u w:val="none"/>
        </w:rPr>
        <w:t>Принимающая сторона</w:t>
      </w:r>
      <w:r w:rsidRPr="00E635F2">
        <w:rPr>
          <w:color w:val="auto"/>
          <w:u w:val="none"/>
        </w:rPr>
        <w:t>, совместно с правоохранительными органами и администрацией, работниками спортивных сооружений, обязан</w:t>
      </w:r>
      <w:r w:rsidR="00CD4439" w:rsidRPr="00E635F2">
        <w:rPr>
          <w:color w:val="auto"/>
          <w:u w:val="none"/>
        </w:rPr>
        <w:t>а</w:t>
      </w:r>
      <w:r w:rsidRPr="00E635F2">
        <w:rPr>
          <w:color w:val="auto"/>
          <w:u w:val="none"/>
        </w:rPr>
        <w:t xml:space="preserve"> принять все необходимые меры по обеспечению общественной безопасности на стадионе за 15 минут до начала матча и осуществлять их до момента отъезда команд и судейской бригады матча. При этом указанные лица несут ответственность в случае ненадлежащего выполнения своих функций в соответствии с настоящим Регламентом и действующим законодательством Российской Федерации.</w:t>
      </w:r>
    </w:p>
    <w:p w:rsidR="00B5347C" w:rsidRPr="00E635F2" w:rsidRDefault="00B5347C" w:rsidP="00B5347C">
      <w:pPr>
        <w:pStyle w:val="21"/>
        <w:numPr>
          <w:ilvl w:val="1"/>
          <w:numId w:val="30"/>
        </w:numPr>
        <w:tabs>
          <w:tab w:val="clear" w:pos="4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В целях обеспечения безопасности зрителей и участников матчей на спортивных сооружениях, расположенных в районах с напряженным общественно-политическим положением, проведение матчей разрешается только при наличии безусловных письменных гарантий обеспечения безопасности со стороны соответствующих компетентных организаций.</w:t>
      </w:r>
    </w:p>
    <w:p w:rsidR="00283CA2" w:rsidRPr="00E635F2" w:rsidRDefault="00283CA2" w:rsidP="00075821">
      <w:pPr>
        <w:pStyle w:val="21"/>
        <w:shd w:val="clear" w:color="auto" w:fill="auto"/>
        <w:tabs>
          <w:tab w:val="left" w:pos="1410"/>
        </w:tabs>
        <w:spacing w:after="0" w:line="274" w:lineRule="exact"/>
        <w:ind w:firstLine="0"/>
        <w:jc w:val="both"/>
        <w:rPr>
          <w:color w:val="auto"/>
          <w:u w:val="none"/>
        </w:rPr>
      </w:pPr>
    </w:p>
    <w:p w:rsidR="00B5347C" w:rsidRPr="00E635F2" w:rsidRDefault="0026617E" w:rsidP="00B5347C">
      <w:pPr>
        <w:pStyle w:val="10"/>
        <w:numPr>
          <w:ilvl w:val="0"/>
          <w:numId w:val="4"/>
        </w:numPr>
        <w:shd w:val="clear" w:color="auto" w:fill="auto"/>
        <w:tabs>
          <w:tab w:val="left" w:pos="763"/>
        </w:tabs>
        <w:spacing w:after="240" w:line="274" w:lineRule="exact"/>
        <w:jc w:val="center"/>
        <w:rPr>
          <w:color w:val="auto"/>
        </w:rPr>
      </w:pPr>
      <w:bookmarkStart w:id="9" w:name="bookmark27"/>
      <w:bookmarkEnd w:id="9"/>
      <w:r w:rsidRPr="00E635F2">
        <w:rPr>
          <w:color w:val="auto"/>
        </w:rPr>
        <w:t>ОПРЕДЕЛЕНИЕ ПОБЕДИТЕЛЕЙ И НАГРАЖДЕНИЕ</w:t>
      </w:r>
    </w:p>
    <w:p w:rsidR="0026617E" w:rsidRPr="00E635F2" w:rsidRDefault="0026617E" w:rsidP="00B15AA8">
      <w:pPr>
        <w:pStyle w:val="21"/>
        <w:numPr>
          <w:ilvl w:val="1"/>
          <w:numId w:val="34"/>
        </w:numPr>
        <w:tabs>
          <w:tab w:val="clear" w:pos="4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 При проведении </w:t>
      </w:r>
      <w:r w:rsidR="005F68F5" w:rsidRPr="00E635F2">
        <w:rPr>
          <w:color w:val="auto"/>
          <w:u w:val="none"/>
        </w:rPr>
        <w:t>с</w:t>
      </w:r>
      <w:r w:rsidRPr="00E635F2">
        <w:rPr>
          <w:color w:val="auto"/>
          <w:u w:val="none"/>
        </w:rPr>
        <w:t xml:space="preserve">оревнований в группах места команд определяются по наибольшей сумме очков, набранных во всех матчах группы. </w:t>
      </w:r>
      <w:r w:rsidR="00B15AA8" w:rsidRPr="00E635F2">
        <w:rPr>
          <w:color w:val="auto"/>
          <w:u w:val="none"/>
        </w:rPr>
        <w:t>За победу начисляется 3 очка, за ничью – 1 очко, за поражение – 0 очков.</w:t>
      </w:r>
    </w:p>
    <w:p w:rsidR="00B15AA8" w:rsidRPr="00E635F2" w:rsidRDefault="00B15AA8" w:rsidP="00E773C5">
      <w:pPr>
        <w:pStyle w:val="21"/>
        <w:spacing w:after="0" w:line="274" w:lineRule="exact"/>
        <w:ind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В случае равенства очков у двух или более команд преимущество имеет команда, у которой наибольшее число побед во всех матчах. Если этот показатель равен, то преимущество имеют команды по следующим показателям:</w:t>
      </w:r>
    </w:p>
    <w:p w:rsidR="00B15AA8" w:rsidRPr="00E635F2" w:rsidRDefault="00B15AA8" w:rsidP="00B75FBB">
      <w:pPr>
        <w:pStyle w:val="21"/>
        <w:numPr>
          <w:ilvl w:val="0"/>
          <w:numId w:val="34"/>
        </w:numPr>
        <w:shd w:val="clear" w:color="auto" w:fill="auto"/>
        <w:tabs>
          <w:tab w:val="clear" w:pos="480"/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результатам игр между собой (число очков, число побед, разность забитых мячей и пропущенных мячей, число забитых мячей;</w:t>
      </w:r>
    </w:p>
    <w:p w:rsidR="00E773C5" w:rsidRPr="00E635F2" w:rsidRDefault="00B15AA8" w:rsidP="00B75FBB">
      <w:pPr>
        <w:pStyle w:val="21"/>
        <w:numPr>
          <w:ilvl w:val="0"/>
          <w:numId w:val="34"/>
        </w:numPr>
        <w:shd w:val="clear" w:color="auto" w:fill="auto"/>
        <w:tabs>
          <w:tab w:val="clear" w:pos="480"/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лучшей разности забитых и проп</w:t>
      </w:r>
      <w:r w:rsidR="00E773C5" w:rsidRPr="00E635F2">
        <w:rPr>
          <w:color w:val="auto"/>
          <w:u w:val="none"/>
        </w:rPr>
        <w:t>ущенных мячей во всех встречах;</w:t>
      </w:r>
    </w:p>
    <w:p w:rsidR="00B15AA8" w:rsidRPr="00E635F2" w:rsidRDefault="00B15AA8" w:rsidP="00B75FBB">
      <w:pPr>
        <w:pStyle w:val="21"/>
        <w:numPr>
          <w:ilvl w:val="0"/>
          <w:numId w:val="34"/>
        </w:numPr>
        <w:shd w:val="clear" w:color="auto" w:fill="auto"/>
        <w:tabs>
          <w:tab w:val="clear" w:pos="480"/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наибольшему числу забитых мячей во всех встречах;</w:t>
      </w:r>
    </w:p>
    <w:p w:rsidR="00E773C5" w:rsidRPr="00E635F2" w:rsidRDefault="00E773C5" w:rsidP="00B75FBB">
      <w:pPr>
        <w:pStyle w:val="21"/>
        <w:numPr>
          <w:ilvl w:val="0"/>
          <w:numId w:val="34"/>
        </w:numPr>
        <w:shd w:val="clear" w:color="auto" w:fill="auto"/>
        <w:tabs>
          <w:tab w:val="clear" w:pos="480"/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наименьшему количеству штрафных очков, начисляемых футболистам и официальным лицам клубов за нарушение (желтая карточка – 1 очко, красная карточка – 3 очка;</w:t>
      </w:r>
    </w:p>
    <w:p w:rsidR="00E773C5" w:rsidRPr="00E635F2" w:rsidRDefault="00E773C5" w:rsidP="00B75FBB">
      <w:pPr>
        <w:pStyle w:val="21"/>
        <w:numPr>
          <w:ilvl w:val="0"/>
          <w:numId w:val="34"/>
        </w:numPr>
        <w:shd w:val="clear" w:color="auto" w:fill="auto"/>
        <w:tabs>
          <w:tab w:val="clear" w:pos="480"/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в случае равенства всех этих показателей – по жребию.</w:t>
      </w:r>
    </w:p>
    <w:p w:rsidR="00E773C5" w:rsidRPr="00E635F2" w:rsidRDefault="00E773C5" w:rsidP="00E773C5">
      <w:pPr>
        <w:pStyle w:val="af"/>
        <w:numPr>
          <w:ilvl w:val="1"/>
          <w:numId w:val="34"/>
        </w:numPr>
        <w:shd w:val="clear" w:color="auto" w:fill="FFFFFF"/>
        <w:spacing w:after="120" w:line="274" w:lineRule="exact"/>
        <w:jc w:val="both"/>
        <w:rPr>
          <w:rFonts w:ascii="Times New Roman" w:hAnsi="Times New Roman" w:cs="Times New Roman"/>
          <w:vanish/>
          <w:color w:val="auto"/>
          <w:lang w:val="ru-RU"/>
        </w:rPr>
      </w:pPr>
    </w:p>
    <w:p w:rsidR="00EC3229" w:rsidRPr="00E635F2" w:rsidRDefault="00EC3229" w:rsidP="00E773C5">
      <w:pPr>
        <w:pStyle w:val="21"/>
        <w:numPr>
          <w:ilvl w:val="1"/>
          <w:numId w:val="34"/>
        </w:numPr>
        <w:tabs>
          <w:tab w:val="clear" w:pos="4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Команда-победитель финального матча награждается Кубком, а футболисты и официальные лица команды-победителя – медалями и дипломами. Команде присваивается звание «Обладатель Кубка Ленинградской области по мини-футболу» соответствующей возрастной категории.</w:t>
      </w:r>
    </w:p>
    <w:p w:rsidR="00EC3229" w:rsidRPr="00E635F2" w:rsidRDefault="00EC3229" w:rsidP="00E773C5">
      <w:pPr>
        <w:pStyle w:val="21"/>
        <w:numPr>
          <w:ilvl w:val="1"/>
          <w:numId w:val="34"/>
        </w:numPr>
        <w:tabs>
          <w:tab w:val="clear" w:pos="4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Команда-финалист финального матча награждается Кубком, а футболисты и официальные лица команды-финалиста – медалями и дипломами.</w:t>
      </w:r>
    </w:p>
    <w:p w:rsidR="00EC3229" w:rsidRPr="00E635F2" w:rsidRDefault="00EC3229" w:rsidP="00E773C5">
      <w:pPr>
        <w:pStyle w:val="21"/>
        <w:numPr>
          <w:ilvl w:val="1"/>
          <w:numId w:val="34"/>
        </w:numPr>
        <w:tabs>
          <w:tab w:val="clear" w:pos="480"/>
          <w:tab w:val="num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Лучшие игроки Соревнований в каждой возрастной категории по амплуа награждаются памятными призами.</w:t>
      </w:r>
    </w:p>
    <w:p w:rsidR="0026617E" w:rsidRPr="00E635F2" w:rsidRDefault="0026617E" w:rsidP="00075821">
      <w:pPr>
        <w:pStyle w:val="21"/>
        <w:shd w:val="clear" w:color="auto" w:fill="auto"/>
        <w:tabs>
          <w:tab w:val="left" w:pos="789"/>
        </w:tabs>
        <w:spacing w:after="0" w:line="274" w:lineRule="exact"/>
        <w:ind w:firstLine="0"/>
        <w:jc w:val="both"/>
        <w:rPr>
          <w:b/>
          <w:bCs/>
          <w:color w:val="auto"/>
          <w:u w:val="none"/>
        </w:rPr>
      </w:pPr>
    </w:p>
    <w:p w:rsidR="00EC3229" w:rsidRPr="00E635F2" w:rsidRDefault="00E75208" w:rsidP="00EC3229">
      <w:pPr>
        <w:pStyle w:val="10"/>
        <w:numPr>
          <w:ilvl w:val="0"/>
          <w:numId w:val="4"/>
        </w:numPr>
        <w:shd w:val="clear" w:color="auto" w:fill="auto"/>
        <w:tabs>
          <w:tab w:val="left" w:pos="763"/>
        </w:tabs>
        <w:spacing w:after="240" w:line="274" w:lineRule="exact"/>
        <w:jc w:val="center"/>
        <w:rPr>
          <w:color w:val="auto"/>
        </w:rPr>
      </w:pPr>
      <w:bookmarkStart w:id="10" w:name="bookmark28"/>
      <w:bookmarkEnd w:id="10"/>
      <w:r w:rsidRPr="00E635F2">
        <w:rPr>
          <w:color w:val="auto"/>
        </w:rPr>
        <w:t>УСЛОВИЯ ФИНАНСИРОВАНИЯ</w:t>
      </w:r>
    </w:p>
    <w:p w:rsidR="00E75208" w:rsidRPr="00E635F2" w:rsidRDefault="00256A3D" w:rsidP="00256A3D">
      <w:pPr>
        <w:pStyle w:val="21"/>
        <w:numPr>
          <w:ilvl w:val="1"/>
          <w:numId w:val="35"/>
        </w:numPr>
        <w:shd w:val="clear" w:color="auto" w:fill="auto"/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Расходы, связанные с командированием команд (проезд, питание, размещение), несут командирующие организации на весь период Соревнований.</w:t>
      </w:r>
    </w:p>
    <w:p w:rsidR="00256A3D" w:rsidRPr="00E635F2" w:rsidRDefault="00256A3D" w:rsidP="00256A3D">
      <w:pPr>
        <w:pStyle w:val="21"/>
        <w:numPr>
          <w:ilvl w:val="1"/>
          <w:numId w:val="35"/>
        </w:numPr>
        <w:shd w:val="clear" w:color="auto" w:fill="auto"/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Расходы, связанные с </w:t>
      </w:r>
      <w:r w:rsidR="004F7B59" w:rsidRPr="00E635F2">
        <w:rPr>
          <w:color w:val="auto"/>
          <w:u w:val="none"/>
        </w:rPr>
        <w:t>арендой спортивн</w:t>
      </w:r>
      <w:r w:rsidR="0080202C" w:rsidRPr="00E635F2">
        <w:rPr>
          <w:color w:val="auto"/>
          <w:u w:val="none"/>
        </w:rPr>
        <w:t>ых</w:t>
      </w:r>
      <w:r w:rsidR="004F7B59" w:rsidRPr="00E635F2">
        <w:rPr>
          <w:color w:val="auto"/>
          <w:u w:val="none"/>
        </w:rPr>
        <w:t xml:space="preserve"> сооружени</w:t>
      </w:r>
      <w:r w:rsidR="0080202C" w:rsidRPr="00E635F2">
        <w:rPr>
          <w:color w:val="auto"/>
          <w:u w:val="none"/>
        </w:rPr>
        <w:t>й</w:t>
      </w:r>
      <w:r w:rsidRPr="00E635F2">
        <w:rPr>
          <w:color w:val="auto"/>
          <w:u w:val="none"/>
        </w:rPr>
        <w:t xml:space="preserve"> и обеспечением условий проведения Соревнований (в том числе по оплате работы медицинского работника</w:t>
      </w:r>
      <w:r w:rsidR="0080202C" w:rsidRPr="00E635F2">
        <w:rPr>
          <w:color w:val="auto"/>
          <w:u w:val="none"/>
        </w:rPr>
        <w:t>, обеспечению питьевой водой участников матчей, изготовлению полиграфической продукции</w:t>
      </w:r>
      <w:r w:rsidRPr="00E635F2">
        <w:rPr>
          <w:color w:val="auto"/>
          <w:u w:val="none"/>
        </w:rPr>
        <w:t>)</w:t>
      </w:r>
      <w:r w:rsidR="008F1742" w:rsidRPr="00E635F2">
        <w:rPr>
          <w:color w:val="auto"/>
          <w:u w:val="none"/>
        </w:rPr>
        <w:t xml:space="preserve"> несёт ГАУ ЛО «Спортивная школа «Ленинградец» в пределах выделенного финансового обеспечения на выполнение государственного задания на 2019 год.</w:t>
      </w:r>
    </w:p>
    <w:p w:rsidR="00256A3D" w:rsidRPr="00E635F2" w:rsidRDefault="00256A3D" w:rsidP="00256A3D">
      <w:pPr>
        <w:pStyle w:val="21"/>
        <w:numPr>
          <w:ilvl w:val="1"/>
          <w:numId w:val="35"/>
        </w:numPr>
        <w:shd w:val="clear" w:color="auto" w:fill="auto"/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Расходы на оплату работы ГСК, судей, оплату проезда и проживания ГСК и судей в </w:t>
      </w:r>
      <w:r w:rsidRPr="00E635F2">
        <w:rPr>
          <w:color w:val="auto"/>
          <w:u w:val="none"/>
        </w:rPr>
        <w:lastRenderedPageBreak/>
        <w:t xml:space="preserve">местах проведения </w:t>
      </w:r>
      <w:r w:rsidR="008F1742" w:rsidRPr="00E635F2">
        <w:rPr>
          <w:color w:val="auto"/>
          <w:u w:val="none"/>
        </w:rPr>
        <w:t>С</w:t>
      </w:r>
      <w:r w:rsidRPr="00E635F2">
        <w:rPr>
          <w:color w:val="auto"/>
          <w:u w:val="none"/>
        </w:rPr>
        <w:t>оревнований, расходы по награждению победителей и финалистов (команд и игроков), расходы по награждению лучших игроков Соревнований нес</w:t>
      </w:r>
      <w:r w:rsidR="00DF7BFF" w:rsidRPr="00E635F2">
        <w:rPr>
          <w:color w:val="auto"/>
          <w:u w:val="none"/>
        </w:rPr>
        <w:t>ё</w:t>
      </w:r>
      <w:r w:rsidRPr="00E635F2">
        <w:rPr>
          <w:color w:val="auto"/>
          <w:u w:val="none"/>
        </w:rPr>
        <w:t>т ГАУ ЛО «СШ «Ленинградец» согласно нормативам финансирования, принятыми распоряжением Правительства Ленинградской области.</w:t>
      </w:r>
    </w:p>
    <w:p w:rsidR="00AB25FD" w:rsidRPr="00E635F2" w:rsidRDefault="00AB25FD" w:rsidP="00256A3D">
      <w:pPr>
        <w:pStyle w:val="21"/>
        <w:numPr>
          <w:ilvl w:val="1"/>
          <w:numId w:val="35"/>
        </w:numPr>
        <w:shd w:val="clear" w:color="auto" w:fill="auto"/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Клубы-участники Соревнований несут все необходимые расходы путём оплаты взносов, порядок и сроки оплаты которых</w:t>
      </w:r>
      <w:r w:rsidR="00DF7BFF" w:rsidRPr="00E635F2">
        <w:rPr>
          <w:color w:val="auto"/>
          <w:u w:val="none"/>
        </w:rPr>
        <w:t>,</w:t>
      </w:r>
      <w:r w:rsidRPr="00E635F2">
        <w:rPr>
          <w:color w:val="auto"/>
          <w:u w:val="none"/>
        </w:rPr>
        <w:t xml:space="preserve"> оговариваются в договоре о спортивном сотрудничестве, заключенном между ОО «Региональная спортивная федерация футбола Ленинградской области» и Клубом.</w:t>
      </w:r>
    </w:p>
    <w:p w:rsidR="00256A3D" w:rsidRPr="00E635F2" w:rsidRDefault="00446F0C" w:rsidP="00256A3D">
      <w:pPr>
        <w:pStyle w:val="21"/>
        <w:numPr>
          <w:ilvl w:val="1"/>
          <w:numId w:val="35"/>
        </w:numPr>
        <w:shd w:val="clear" w:color="auto" w:fill="auto"/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Размер заявочных взносов, установленных для Клубов, составляет:</w:t>
      </w:r>
    </w:p>
    <w:p w:rsidR="00446F0C" w:rsidRPr="00E635F2" w:rsidRDefault="00446F0C" w:rsidP="00B75FBB">
      <w:pPr>
        <w:pStyle w:val="21"/>
        <w:numPr>
          <w:ilvl w:val="0"/>
          <w:numId w:val="34"/>
        </w:numPr>
        <w:shd w:val="clear" w:color="auto" w:fill="auto"/>
        <w:tabs>
          <w:tab w:val="clear" w:pos="480"/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Кубок Ленинградской области по мини-футболу среди мужских команд – </w:t>
      </w:r>
      <w:r w:rsidR="00B75FBB" w:rsidRPr="00E635F2">
        <w:rPr>
          <w:color w:val="auto"/>
          <w:u w:val="none"/>
        </w:rPr>
        <w:t>10.000 (десять тысяч)</w:t>
      </w:r>
      <w:r w:rsidRPr="00E635F2">
        <w:rPr>
          <w:color w:val="auto"/>
          <w:u w:val="none"/>
        </w:rPr>
        <w:t xml:space="preserve"> рублей;</w:t>
      </w:r>
    </w:p>
    <w:p w:rsidR="00F1089C" w:rsidRPr="00E635F2" w:rsidRDefault="00446F0C" w:rsidP="00F1089C">
      <w:pPr>
        <w:pStyle w:val="21"/>
        <w:numPr>
          <w:ilvl w:val="0"/>
          <w:numId w:val="34"/>
        </w:numPr>
        <w:shd w:val="clear" w:color="auto" w:fill="auto"/>
        <w:tabs>
          <w:tab w:val="clear" w:pos="480"/>
          <w:tab w:val="left" w:pos="0"/>
        </w:tabs>
        <w:spacing w:after="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Кубок Ленинградской области среди команд девочек до 14 лет, девочек до 12 лет</w:t>
      </w:r>
      <w:r w:rsidR="00F1089C" w:rsidRPr="00E635F2">
        <w:rPr>
          <w:color w:val="auto"/>
          <w:u w:val="none"/>
        </w:rPr>
        <w:t xml:space="preserve"> – 4.000 (четыре тысячи) рублей</w:t>
      </w:r>
      <w:r w:rsidR="00A353DF" w:rsidRPr="00E635F2">
        <w:rPr>
          <w:color w:val="auto"/>
          <w:u w:val="none"/>
        </w:rPr>
        <w:t>;</w:t>
      </w:r>
    </w:p>
    <w:p w:rsidR="00446F0C" w:rsidRPr="00E635F2" w:rsidRDefault="00F1089C" w:rsidP="00B75FBB">
      <w:pPr>
        <w:pStyle w:val="21"/>
        <w:numPr>
          <w:ilvl w:val="0"/>
          <w:numId w:val="34"/>
        </w:numPr>
        <w:shd w:val="clear" w:color="auto" w:fill="auto"/>
        <w:tabs>
          <w:tab w:val="clear" w:pos="480"/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Кубок Ленинградской области среди команд </w:t>
      </w:r>
      <w:r w:rsidR="00446F0C" w:rsidRPr="00E635F2">
        <w:rPr>
          <w:color w:val="auto"/>
          <w:u w:val="none"/>
        </w:rPr>
        <w:t xml:space="preserve">мальчиков до 11 лет, мальчиков до 9 лет – </w:t>
      </w:r>
      <w:r w:rsidRPr="00E635F2">
        <w:rPr>
          <w:color w:val="auto"/>
          <w:u w:val="none"/>
        </w:rPr>
        <w:t>9.000 (девять тысяч)</w:t>
      </w:r>
      <w:r w:rsidR="00446F0C" w:rsidRPr="00E635F2">
        <w:rPr>
          <w:color w:val="auto"/>
          <w:u w:val="none"/>
        </w:rPr>
        <w:t xml:space="preserve"> рублей.</w:t>
      </w:r>
    </w:p>
    <w:p w:rsidR="00256A3D" w:rsidRPr="00E635F2" w:rsidRDefault="00446F0C" w:rsidP="00446F0C">
      <w:pPr>
        <w:pStyle w:val="21"/>
        <w:numPr>
          <w:ilvl w:val="1"/>
          <w:numId w:val="35"/>
        </w:numPr>
        <w:tabs>
          <w:tab w:val="left" w:pos="0"/>
        </w:tabs>
        <w:spacing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Вышеуказанные взносы используются на информационное обеспечение, административно-хозяйственные расходы по организации </w:t>
      </w:r>
      <w:r w:rsidR="008F1742" w:rsidRPr="00E635F2">
        <w:rPr>
          <w:color w:val="auto"/>
          <w:u w:val="none"/>
        </w:rPr>
        <w:t>С</w:t>
      </w:r>
      <w:r w:rsidRPr="00E635F2">
        <w:rPr>
          <w:color w:val="auto"/>
          <w:u w:val="none"/>
        </w:rPr>
        <w:t>оревнований, дополнительное вознаграждение судьям и инспекторам за обслуживание матчей</w:t>
      </w:r>
      <w:r w:rsidR="00256A3D" w:rsidRPr="00E635F2">
        <w:rPr>
          <w:color w:val="auto"/>
          <w:u w:val="none"/>
        </w:rPr>
        <w:t>.</w:t>
      </w:r>
    </w:p>
    <w:p w:rsidR="00446F0C" w:rsidRPr="00E635F2" w:rsidRDefault="00446F0C" w:rsidP="00446F0C">
      <w:pPr>
        <w:pStyle w:val="21"/>
        <w:numPr>
          <w:ilvl w:val="1"/>
          <w:numId w:val="35"/>
        </w:numPr>
        <w:tabs>
          <w:tab w:val="left" w:pos="0"/>
        </w:tabs>
        <w:spacing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В случае неуплаты, либо уплаты не в полном объеме вышеуказанного взноса в установленный срок, к клубу может быть применена санкция в виде приостановления участия в </w:t>
      </w:r>
      <w:r w:rsidR="008F1742" w:rsidRPr="00E635F2">
        <w:rPr>
          <w:color w:val="auto"/>
          <w:u w:val="none"/>
        </w:rPr>
        <w:t>С</w:t>
      </w:r>
      <w:r w:rsidRPr="00E635F2">
        <w:rPr>
          <w:color w:val="auto"/>
          <w:u w:val="none"/>
        </w:rPr>
        <w:t>оревнованиях по решению ГСК до момента выполнения финансовых условий.</w:t>
      </w:r>
    </w:p>
    <w:p w:rsidR="00E75208" w:rsidRPr="00E635F2" w:rsidRDefault="00E75208" w:rsidP="00E75208">
      <w:pPr>
        <w:pStyle w:val="21"/>
        <w:shd w:val="clear" w:color="auto" w:fill="auto"/>
        <w:tabs>
          <w:tab w:val="left" w:pos="752"/>
        </w:tabs>
        <w:spacing w:after="0" w:line="274" w:lineRule="exact"/>
        <w:ind w:left="1331" w:firstLine="0"/>
        <w:jc w:val="both"/>
        <w:rPr>
          <w:color w:val="auto"/>
          <w:u w:val="none"/>
        </w:rPr>
      </w:pPr>
    </w:p>
    <w:p w:rsidR="00AB25FD" w:rsidRPr="00E635F2" w:rsidRDefault="00AB25FD" w:rsidP="00AB25FD">
      <w:pPr>
        <w:pStyle w:val="10"/>
        <w:numPr>
          <w:ilvl w:val="0"/>
          <w:numId w:val="4"/>
        </w:numPr>
        <w:shd w:val="clear" w:color="auto" w:fill="auto"/>
        <w:tabs>
          <w:tab w:val="left" w:pos="763"/>
        </w:tabs>
        <w:spacing w:after="240" w:line="274" w:lineRule="exact"/>
        <w:jc w:val="center"/>
        <w:rPr>
          <w:color w:val="auto"/>
        </w:rPr>
      </w:pPr>
      <w:r w:rsidRPr="00E635F2">
        <w:rPr>
          <w:color w:val="auto"/>
        </w:rPr>
        <w:t>ЗАКЛЮЧИТЕЛЬНЫЕ ПОЛОЖЕНИЯ</w:t>
      </w:r>
    </w:p>
    <w:p w:rsidR="00AB25FD" w:rsidRPr="00E635F2" w:rsidRDefault="00AB25FD" w:rsidP="00AB25FD">
      <w:pPr>
        <w:pStyle w:val="21"/>
        <w:numPr>
          <w:ilvl w:val="1"/>
          <w:numId w:val="36"/>
        </w:numPr>
        <w:shd w:val="clear" w:color="auto" w:fill="auto"/>
        <w:tabs>
          <w:tab w:val="left" w:pos="0"/>
        </w:tabs>
        <w:spacing w:after="120" w:line="274" w:lineRule="exact"/>
        <w:ind w:left="0"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 xml:space="preserve"> Вопросы, не предусмотренные настоящим Регламентом, рассматриваются Президиумом Федерации футбола совместно с представителями участвующих команд.</w:t>
      </w:r>
    </w:p>
    <w:p w:rsidR="00E75208" w:rsidRPr="00E635F2" w:rsidRDefault="00F738D2" w:rsidP="00AB25FD">
      <w:pPr>
        <w:pStyle w:val="21"/>
        <w:shd w:val="clear" w:color="auto" w:fill="auto"/>
        <w:tabs>
          <w:tab w:val="left" w:pos="752"/>
        </w:tabs>
        <w:spacing w:after="0" w:line="274" w:lineRule="exact"/>
        <w:ind w:firstLine="0"/>
        <w:jc w:val="both"/>
        <w:rPr>
          <w:b/>
          <w:color w:val="auto"/>
          <w:u w:val="none"/>
        </w:rPr>
      </w:pPr>
      <w:r w:rsidRPr="00E635F2">
        <w:rPr>
          <w:color w:val="auto"/>
          <w:u w:val="none"/>
        </w:rPr>
        <w:br w:type="page"/>
      </w:r>
      <w:r w:rsidRPr="00E635F2">
        <w:rPr>
          <w:b/>
          <w:color w:val="auto"/>
          <w:u w:val="none"/>
        </w:rPr>
        <w:lastRenderedPageBreak/>
        <w:t>Приложение 1</w:t>
      </w:r>
    </w:p>
    <w:p w:rsidR="00F738D2" w:rsidRPr="00E635F2" w:rsidRDefault="00F738D2" w:rsidP="00AB25FD">
      <w:pPr>
        <w:pStyle w:val="21"/>
        <w:shd w:val="clear" w:color="auto" w:fill="auto"/>
        <w:tabs>
          <w:tab w:val="left" w:pos="752"/>
        </w:tabs>
        <w:spacing w:after="0" w:line="274" w:lineRule="exact"/>
        <w:ind w:firstLine="0"/>
        <w:jc w:val="both"/>
        <w:rPr>
          <w:color w:val="auto"/>
          <w:u w:val="none"/>
        </w:rPr>
      </w:pPr>
    </w:p>
    <w:p w:rsidR="007C49D8" w:rsidRPr="00E635F2" w:rsidRDefault="007C49D8" w:rsidP="007C49D8">
      <w:pPr>
        <w:pStyle w:val="21"/>
        <w:shd w:val="clear" w:color="auto" w:fill="auto"/>
        <w:tabs>
          <w:tab w:val="left" w:pos="752"/>
        </w:tabs>
        <w:spacing w:after="0" w:line="274" w:lineRule="exact"/>
        <w:ind w:firstLine="0"/>
        <w:jc w:val="center"/>
        <w:rPr>
          <w:b/>
          <w:color w:val="auto"/>
          <w:u w:val="none"/>
        </w:rPr>
      </w:pPr>
      <w:r w:rsidRPr="00E635F2">
        <w:rPr>
          <w:b/>
          <w:color w:val="auto"/>
          <w:u w:val="none"/>
        </w:rPr>
        <w:t>Список документов для первой регистрации в ЕИАС РФС</w:t>
      </w:r>
    </w:p>
    <w:p w:rsidR="00F738D2" w:rsidRPr="00E635F2" w:rsidRDefault="007C49D8" w:rsidP="007C49D8">
      <w:pPr>
        <w:pStyle w:val="21"/>
        <w:shd w:val="clear" w:color="auto" w:fill="auto"/>
        <w:tabs>
          <w:tab w:val="left" w:pos="752"/>
        </w:tabs>
        <w:spacing w:after="0" w:line="274" w:lineRule="exact"/>
        <w:ind w:firstLine="0"/>
        <w:jc w:val="center"/>
        <w:rPr>
          <w:b/>
          <w:color w:val="auto"/>
          <w:u w:val="none"/>
        </w:rPr>
      </w:pPr>
      <w:r w:rsidRPr="00E635F2">
        <w:rPr>
          <w:b/>
          <w:color w:val="auto"/>
          <w:u w:val="none"/>
        </w:rPr>
        <w:t>футболистов возраст</w:t>
      </w:r>
      <w:r w:rsidR="00690BE0" w:rsidRPr="00E635F2">
        <w:rPr>
          <w:b/>
          <w:color w:val="auto"/>
          <w:u w:val="none"/>
        </w:rPr>
        <w:t>а</w:t>
      </w:r>
      <w:r w:rsidRPr="00E635F2">
        <w:rPr>
          <w:b/>
          <w:color w:val="auto"/>
          <w:u w:val="none"/>
        </w:rPr>
        <w:t xml:space="preserve"> </w:t>
      </w:r>
      <w:r w:rsidR="000A4A9D" w:rsidRPr="00E635F2">
        <w:rPr>
          <w:b/>
          <w:color w:val="auto"/>
          <w:u w:val="none"/>
        </w:rPr>
        <w:t>10</w:t>
      </w:r>
      <w:r w:rsidR="00690BE0" w:rsidRPr="00E635F2">
        <w:rPr>
          <w:b/>
          <w:color w:val="auto"/>
          <w:u w:val="none"/>
        </w:rPr>
        <w:t>-17</w:t>
      </w:r>
      <w:r w:rsidRPr="00E635F2">
        <w:rPr>
          <w:b/>
          <w:color w:val="auto"/>
          <w:u w:val="none"/>
        </w:rPr>
        <w:t xml:space="preserve"> лет</w:t>
      </w:r>
    </w:p>
    <w:p w:rsidR="007C49D8" w:rsidRPr="00E635F2" w:rsidRDefault="007C49D8" w:rsidP="007C49D8">
      <w:pPr>
        <w:pStyle w:val="21"/>
        <w:shd w:val="clear" w:color="auto" w:fill="auto"/>
        <w:tabs>
          <w:tab w:val="left" w:pos="752"/>
        </w:tabs>
        <w:spacing w:after="0" w:line="274" w:lineRule="exact"/>
        <w:ind w:firstLine="0"/>
        <w:jc w:val="center"/>
        <w:rPr>
          <w:color w:val="auto"/>
          <w:u w:val="none"/>
        </w:rPr>
      </w:pPr>
    </w:p>
    <w:p w:rsidR="007C49D8" w:rsidRPr="00E635F2" w:rsidRDefault="007C49D8" w:rsidP="007C49D8">
      <w:pPr>
        <w:pStyle w:val="21"/>
        <w:shd w:val="clear" w:color="auto" w:fill="auto"/>
        <w:tabs>
          <w:tab w:val="left" w:pos="752"/>
        </w:tabs>
        <w:spacing w:after="0" w:line="274" w:lineRule="exact"/>
        <w:ind w:firstLine="0"/>
        <w:jc w:val="center"/>
        <w:rPr>
          <w:color w:val="auto"/>
          <w:u w:val="none"/>
        </w:rPr>
      </w:pPr>
    </w:p>
    <w:p w:rsidR="007C49D8" w:rsidRPr="00E635F2" w:rsidRDefault="007C49D8" w:rsidP="007C49D8">
      <w:pPr>
        <w:pStyle w:val="21"/>
        <w:tabs>
          <w:tab w:val="left" w:pos="0"/>
        </w:tabs>
        <w:spacing w:line="274" w:lineRule="exact"/>
        <w:ind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1. Паспорт гражданина РФ (с 14 лет), загранпаспорт или иные документы, подтверждающие наличие гражданства РФ у футболиста до 14 лет.</w:t>
      </w:r>
    </w:p>
    <w:p w:rsidR="007C49D8" w:rsidRPr="00E635F2" w:rsidRDefault="007C49D8" w:rsidP="007C49D8">
      <w:pPr>
        <w:pStyle w:val="21"/>
        <w:tabs>
          <w:tab w:val="left" w:pos="0"/>
        </w:tabs>
        <w:spacing w:line="274" w:lineRule="exact"/>
        <w:ind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2. Свидетельство о рождении (до 14 лет).</w:t>
      </w:r>
    </w:p>
    <w:p w:rsidR="007C49D8" w:rsidRPr="00E635F2" w:rsidRDefault="007C49D8" w:rsidP="007C49D8">
      <w:pPr>
        <w:pStyle w:val="21"/>
        <w:tabs>
          <w:tab w:val="left" w:pos="0"/>
        </w:tabs>
        <w:spacing w:line="274" w:lineRule="exact"/>
        <w:ind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3. Справка из общеобразовательной школы, о том, что футболист проходит обучение в этой школе с 10 лет.</w:t>
      </w:r>
    </w:p>
    <w:p w:rsidR="007C49D8" w:rsidRPr="00E635F2" w:rsidRDefault="007C49D8" w:rsidP="007C49D8">
      <w:pPr>
        <w:pStyle w:val="21"/>
        <w:tabs>
          <w:tab w:val="left" w:pos="0"/>
        </w:tabs>
        <w:spacing w:line="274" w:lineRule="exact"/>
        <w:ind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4. Справка из спортивной школы/клуба с указанием даты зачисления.</w:t>
      </w:r>
    </w:p>
    <w:p w:rsidR="007C49D8" w:rsidRPr="00E635F2" w:rsidRDefault="007C49D8" w:rsidP="007C49D8">
      <w:pPr>
        <w:pStyle w:val="21"/>
        <w:tabs>
          <w:tab w:val="left" w:pos="0"/>
        </w:tabs>
        <w:spacing w:line="274" w:lineRule="exact"/>
        <w:ind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5. Заявление по форме 1 к методическим указаниям РФС по регистрации футболистов (см. раздел Документы на сайте Центра статистики).</w:t>
      </w:r>
    </w:p>
    <w:p w:rsidR="007C49D8" w:rsidRPr="00E635F2" w:rsidRDefault="007C49D8" w:rsidP="007C49D8">
      <w:pPr>
        <w:pStyle w:val="21"/>
        <w:tabs>
          <w:tab w:val="left" w:pos="0"/>
        </w:tabs>
        <w:spacing w:line="274" w:lineRule="exact"/>
        <w:ind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6. Согласие родителей на зачисление в спортивную школу/клуб.</w:t>
      </w:r>
    </w:p>
    <w:p w:rsidR="007C49D8" w:rsidRPr="00E635F2" w:rsidRDefault="007C49D8" w:rsidP="007C49D8">
      <w:pPr>
        <w:pStyle w:val="21"/>
        <w:shd w:val="clear" w:color="auto" w:fill="auto"/>
        <w:tabs>
          <w:tab w:val="left" w:pos="0"/>
        </w:tabs>
        <w:spacing w:after="0" w:line="274" w:lineRule="exact"/>
        <w:ind w:firstLine="0"/>
        <w:jc w:val="both"/>
        <w:rPr>
          <w:color w:val="auto"/>
          <w:u w:val="none"/>
        </w:rPr>
      </w:pPr>
      <w:r w:rsidRPr="00E635F2">
        <w:rPr>
          <w:color w:val="auto"/>
          <w:u w:val="none"/>
        </w:rPr>
        <w:t>7. Документы, устанавливающие статус опекунов (в случае опекунства над футболистом).</w:t>
      </w:r>
    </w:p>
    <w:p w:rsidR="007C49D8" w:rsidRPr="00E635F2" w:rsidRDefault="007C49D8" w:rsidP="007C49D8">
      <w:pPr>
        <w:pStyle w:val="21"/>
        <w:shd w:val="clear" w:color="auto" w:fill="auto"/>
        <w:tabs>
          <w:tab w:val="left" w:pos="0"/>
        </w:tabs>
        <w:spacing w:after="0" w:line="274" w:lineRule="exact"/>
        <w:ind w:firstLine="0"/>
        <w:jc w:val="both"/>
        <w:rPr>
          <w:color w:val="auto"/>
          <w:u w:val="none"/>
        </w:rPr>
      </w:pPr>
    </w:p>
    <w:sectPr w:rsidR="007C49D8" w:rsidRPr="00E635F2" w:rsidSect="00075821">
      <w:pgSz w:w="11906" w:h="16838" w:code="9"/>
      <w:pgMar w:top="1134" w:right="1077" w:bottom="1134" w:left="993" w:header="720" w:footer="6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2C" w:rsidRDefault="008A372C">
      <w:r>
        <w:separator/>
      </w:r>
    </w:p>
  </w:endnote>
  <w:endnote w:type="continuationSeparator" w:id="0">
    <w:p w:rsidR="008A372C" w:rsidRDefault="008A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2C" w:rsidRDefault="008A372C">
      <w:r>
        <w:separator/>
      </w:r>
    </w:p>
  </w:footnote>
  <w:footnote w:type="continuationSeparator" w:id="0">
    <w:p w:rsidR="008A372C" w:rsidRDefault="008A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01C"/>
    <w:multiLevelType w:val="multilevel"/>
    <w:tmpl w:val="9ADEA606"/>
    <w:lvl w:ilvl="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b/>
        <w:bCs/>
        <w:sz w:val="24"/>
        <w:szCs w:val="24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szCs w:val="24"/>
      </w:rPr>
    </w:lvl>
  </w:abstractNum>
  <w:abstractNum w:abstractNumId="1" w15:restartNumberingAfterBreak="0">
    <w:nsid w:val="08350B92"/>
    <w:multiLevelType w:val="multilevel"/>
    <w:tmpl w:val="68DC3E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szCs w:val="24"/>
      </w:rPr>
    </w:lvl>
  </w:abstractNum>
  <w:abstractNum w:abstractNumId="2" w15:restartNumberingAfterBreak="0">
    <w:nsid w:val="0C84556A"/>
    <w:multiLevelType w:val="multilevel"/>
    <w:tmpl w:val="80965F90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" w15:restartNumberingAfterBreak="0">
    <w:nsid w:val="1173102F"/>
    <w:multiLevelType w:val="multilevel"/>
    <w:tmpl w:val="1A7456FA"/>
    <w:lvl w:ilvl="0">
      <w:start w:val="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6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5C56E8"/>
    <w:multiLevelType w:val="multilevel"/>
    <w:tmpl w:val="B63E18F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5" w15:restartNumberingAfterBreak="0">
    <w:nsid w:val="15C26BE4"/>
    <w:multiLevelType w:val="multilevel"/>
    <w:tmpl w:val="907C785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216E63"/>
    <w:multiLevelType w:val="multilevel"/>
    <w:tmpl w:val="8F44CAEC"/>
    <w:lvl w:ilvl="0">
      <w:start w:val="1"/>
      <w:numFmt w:val="decimal"/>
      <w:lvlText w:val="%11.1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1%2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701C27"/>
    <w:multiLevelType w:val="multilevel"/>
    <w:tmpl w:val="D33C622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D6A35B8"/>
    <w:multiLevelType w:val="multilevel"/>
    <w:tmpl w:val="E9BC7DF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9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szCs w:val="24"/>
      </w:rPr>
    </w:lvl>
  </w:abstractNum>
  <w:abstractNum w:abstractNumId="9" w15:restartNumberingAfterBreak="0">
    <w:nsid w:val="23CA25EF"/>
    <w:multiLevelType w:val="multilevel"/>
    <w:tmpl w:val="0A0E23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7855F9B"/>
    <w:multiLevelType w:val="multilevel"/>
    <w:tmpl w:val="242C2CC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2B6C7F63"/>
    <w:multiLevelType w:val="hybridMultilevel"/>
    <w:tmpl w:val="5354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8B5B83"/>
    <w:multiLevelType w:val="multilevel"/>
    <w:tmpl w:val="E938875A"/>
    <w:lvl w:ilvl="0">
      <w:start w:val="1"/>
      <w:numFmt w:val="bullet"/>
      <w:lvlText w:val=""/>
      <w:lvlJc w:val="left"/>
      <w:pPr>
        <w:tabs>
          <w:tab w:val="num" w:pos="820"/>
        </w:tabs>
        <w:ind w:left="820" w:hanging="420"/>
      </w:pPr>
      <w:rPr>
        <w:rFonts w:ascii="Symbol" w:hAnsi="Symbol" w:hint="default"/>
        <w:color w:val="000000"/>
        <w:sz w:val="24"/>
      </w:rPr>
    </w:lvl>
    <w:lvl w:ilvl="1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3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4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5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8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</w:abstractNum>
  <w:abstractNum w:abstractNumId="13" w15:restartNumberingAfterBreak="0">
    <w:nsid w:val="389E573D"/>
    <w:multiLevelType w:val="multilevel"/>
    <w:tmpl w:val="EE3883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  <w:szCs w:val="24"/>
      </w:rPr>
    </w:lvl>
  </w:abstractNum>
  <w:abstractNum w:abstractNumId="14" w15:restartNumberingAfterBreak="0">
    <w:nsid w:val="3D2A460E"/>
    <w:multiLevelType w:val="multilevel"/>
    <w:tmpl w:val="2A1A9FCA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5" w15:restartNumberingAfterBreak="0">
    <w:nsid w:val="3E700BF4"/>
    <w:multiLevelType w:val="multilevel"/>
    <w:tmpl w:val="88CC6BBC"/>
    <w:lvl w:ilvl="0">
      <w:start w:val="1"/>
      <w:numFmt w:val="bullet"/>
      <w:lvlText w:val="-"/>
      <w:lvlJc w:val="left"/>
      <w:pPr>
        <w:tabs>
          <w:tab w:val="num" w:pos="820"/>
        </w:tabs>
        <w:ind w:left="820" w:hanging="420"/>
      </w:pPr>
      <w:rPr>
        <w:rFonts w:ascii="Times New Roman" w:hAnsi="Times New Roman" w:hint="default"/>
        <w:color w:val="000000"/>
        <w:sz w:val="24"/>
      </w:rPr>
    </w:lvl>
    <w:lvl w:ilvl="1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3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4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5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8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</w:abstractNum>
  <w:abstractNum w:abstractNumId="16" w15:restartNumberingAfterBreak="0">
    <w:nsid w:val="3F7D5FC9"/>
    <w:multiLevelType w:val="multilevel"/>
    <w:tmpl w:val="BBCAB8C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3C5190"/>
    <w:multiLevelType w:val="multilevel"/>
    <w:tmpl w:val="CE8C68EC"/>
    <w:lvl w:ilvl="0">
      <w:start w:val="2"/>
      <w:numFmt w:val="decimal"/>
      <w:lvlText w:val="%1."/>
      <w:lvlJc w:val="left"/>
      <w:rPr>
        <w:rFonts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/>
      </w:pPr>
      <w:rPr>
        <w:rFonts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0"/>
        </w:tabs>
        <w:ind w:firstLine="200"/>
      </w:pPr>
      <w:rPr>
        <w:rFonts w:cs="Times New Roman"/>
        <w:color w:val="000000"/>
        <w:sz w:val="24"/>
        <w:szCs w:val="24"/>
      </w:rPr>
    </w:lvl>
    <w:lvl w:ilvl="3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4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5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8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</w:abstractNum>
  <w:abstractNum w:abstractNumId="18" w15:restartNumberingAfterBreak="0">
    <w:nsid w:val="445665A4"/>
    <w:multiLevelType w:val="multilevel"/>
    <w:tmpl w:val="D0A6EC0E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6C64F05"/>
    <w:multiLevelType w:val="hybridMultilevel"/>
    <w:tmpl w:val="A622E6F0"/>
    <w:lvl w:ilvl="0" w:tplc="1D20D9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650ADF"/>
    <w:multiLevelType w:val="multilevel"/>
    <w:tmpl w:val="CA4C732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10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szCs w:val="24"/>
      </w:rPr>
    </w:lvl>
  </w:abstractNum>
  <w:abstractNum w:abstractNumId="21" w15:restartNumberingAfterBreak="0">
    <w:nsid w:val="4FB46ADD"/>
    <w:multiLevelType w:val="hybridMultilevel"/>
    <w:tmpl w:val="C764C7F4"/>
    <w:lvl w:ilvl="0" w:tplc="04266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45D00"/>
    <w:multiLevelType w:val="multilevel"/>
    <w:tmpl w:val="11960760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0E938F0"/>
    <w:multiLevelType w:val="multilevel"/>
    <w:tmpl w:val="257C54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4" w15:restartNumberingAfterBreak="0">
    <w:nsid w:val="528A3A2C"/>
    <w:multiLevelType w:val="multilevel"/>
    <w:tmpl w:val="EE3883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szCs w:val="24"/>
      </w:rPr>
    </w:lvl>
  </w:abstractNum>
  <w:abstractNum w:abstractNumId="25" w15:restartNumberingAfterBreak="0">
    <w:nsid w:val="568A3B29"/>
    <w:multiLevelType w:val="hybridMultilevel"/>
    <w:tmpl w:val="7F3A45B6"/>
    <w:lvl w:ilvl="0" w:tplc="CC2A22D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45262"/>
    <w:multiLevelType w:val="multilevel"/>
    <w:tmpl w:val="63960F86"/>
    <w:lvl w:ilvl="0">
      <w:start w:val="1"/>
      <w:numFmt w:val="decimal"/>
      <w:lvlText w:val="%1."/>
      <w:lvlJc w:val="left"/>
      <w:rPr>
        <w:rFonts w:cs="Times New Roman"/>
        <w:b w:val="0"/>
        <w:i/>
        <w:i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3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4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5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8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</w:abstractNum>
  <w:abstractNum w:abstractNumId="27" w15:restartNumberingAfterBreak="0">
    <w:nsid w:val="5B830956"/>
    <w:multiLevelType w:val="multilevel"/>
    <w:tmpl w:val="3B42E688"/>
    <w:lvl w:ilvl="0">
      <w:start w:val="1"/>
      <w:numFmt w:val="decimal"/>
      <w:lvlText w:val="%11.1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1%2.1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1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26D4D96"/>
    <w:multiLevelType w:val="multilevel"/>
    <w:tmpl w:val="75187470"/>
    <w:lvl w:ilvl="0">
      <w:start w:val="1"/>
      <w:numFmt w:val="decimal"/>
      <w:lvlText w:val="1.%1."/>
      <w:lvlJc w:val="left"/>
      <w:pPr>
        <w:tabs>
          <w:tab w:val="num" w:pos="180"/>
        </w:tabs>
        <w:ind w:left="180"/>
      </w:pPr>
      <w:rPr>
        <w:rFonts w:cs="Times New Roman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3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4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5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8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</w:abstractNum>
  <w:abstractNum w:abstractNumId="29" w15:restartNumberingAfterBreak="0">
    <w:nsid w:val="6318561A"/>
    <w:multiLevelType w:val="multilevel"/>
    <w:tmpl w:val="CE8C68EC"/>
    <w:lvl w:ilvl="0">
      <w:start w:val="2"/>
      <w:numFmt w:val="decimal"/>
      <w:lvlText w:val="%1."/>
      <w:lvlJc w:val="left"/>
      <w:rPr>
        <w:rFonts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/>
      </w:pPr>
      <w:rPr>
        <w:rFonts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0"/>
        </w:tabs>
        <w:ind w:firstLine="200"/>
      </w:pPr>
      <w:rPr>
        <w:rFonts w:cs="Times New Roman"/>
        <w:color w:val="000000"/>
        <w:sz w:val="24"/>
        <w:szCs w:val="24"/>
      </w:rPr>
    </w:lvl>
    <w:lvl w:ilvl="3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4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5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8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</w:abstractNum>
  <w:abstractNum w:abstractNumId="30" w15:restartNumberingAfterBreak="0">
    <w:nsid w:val="64E60BFE"/>
    <w:multiLevelType w:val="hybridMultilevel"/>
    <w:tmpl w:val="88326EE4"/>
    <w:lvl w:ilvl="0" w:tplc="FEF24B14">
      <w:start w:val="1"/>
      <w:numFmt w:val="decimal"/>
      <w:lvlText w:val="%11.1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84EB8"/>
    <w:multiLevelType w:val="multilevel"/>
    <w:tmpl w:val="80965F90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32" w15:restartNumberingAfterBreak="0">
    <w:nsid w:val="6A3E15D9"/>
    <w:multiLevelType w:val="multilevel"/>
    <w:tmpl w:val="D29AE2F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C4E494E"/>
    <w:multiLevelType w:val="multilevel"/>
    <w:tmpl w:val="06BE054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  <w:bCs/>
        <w:sz w:val="24"/>
        <w:szCs w:val="24"/>
      </w:rPr>
    </w:lvl>
    <w:lvl w:ilvl="1">
      <w:start w:val="4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  <w:szCs w:val="24"/>
      </w:rPr>
    </w:lvl>
  </w:abstractNum>
  <w:abstractNum w:abstractNumId="34" w15:restartNumberingAfterBreak="0">
    <w:nsid w:val="78BC061D"/>
    <w:multiLevelType w:val="multilevel"/>
    <w:tmpl w:val="47BEBBF2"/>
    <w:lvl w:ilvl="0">
      <w:start w:val="2"/>
      <w:numFmt w:val="decimal"/>
      <w:lvlText w:val="%1."/>
      <w:lvlJc w:val="left"/>
      <w:rPr>
        <w:rFonts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/>
      </w:pPr>
      <w:rPr>
        <w:rFonts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0"/>
        </w:tabs>
        <w:ind w:firstLine="200"/>
      </w:pPr>
      <w:rPr>
        <w:rFonts w:cs="Times New Roman"/>
        <w:color w:val="000000"/>
        <w:sz w:val="24"/>
        <w:szCs w:val="24"/>
      </w:rPr>
    </w:lvl>
    <w:lvl w:ilvl="3">
      <w:start w:val="1"/>
      <w:numFmt w:val="bullet"/>
      <w:lvlText w:val=""/>
      <w:lvlJc w:val="left"/>
      <w:rPr>
        <w:rFonts w:ascii="Symbol" w:hAnsi="Symbol" w:hint="default"/>
        <w:sz w:val="24"/>
        <w:szCs w:val="24"/>
      </w:rPr>
    </w:lvl>
    <w:lvl w:ilvl="4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5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  <w:lvl w:ilvl="8">
      <w:start w:val="1"/>
      <w:numFmt w:val="none"/>
      <w:suff w:val="nothing"/>
      <w:lvlText w:val=""/>
      <w:lvlJc w:val="left"/>
      <w:rPr>
        <w:rFonts w:cs="Times New Roman"/>
        <w:sz w:val="24"/>
        <w:szCs w:val="24"/>
      </w:rPr>
    </w:lvl>
  </w:abstractNum>
  <w:abstractNum w:abstractNumId="35" w15:restartNumberingAfterBreak="0">
    <w:nsid w:val="78C27D47"/>
    <w:multiLevelType w:val="multilevel"/>
    <w:tmpl w:val="E9BC7DF2"/>
    <w:styleLink w:val="1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9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szCs w:val="24"/>
      </w:rPr>
    </w:lvl>
  </w:abstractNum>
  <w:num w:numId="1">
    <w:abstractNumId w:val="15"/>
  </w:num>
  <w:num w:numId="2">
    <w:abstractNumId w:val="13"/>
  </w:num>
  <w:num w:numId="3">
    <w:abstractNumId w:val="26"/>
  </w:num>
  <w:num w:numId="4">
    <w:abstractNumId w:val="33"/>
  </w:num>
  <w:num w:numId="5">
    <w:abstractNumId w:val="29"/>
  </w:num>
  <w:num w:numId="6">
    <w:abstractNumId w:val="28"/>
  </w:num>
  <w:num w:numId="7">
    <w:abstractNumId w:val="10"/>
  </w:num>
  <w:num w:numId="8">
    <w:abstractNumId w:val="19"/>
  </w:num>
  <w:num w:numId="9">
    <w:abstractNumId w:val="11"/>
  </w:num>
  <w:num w:numId="10">
    <w:abstractNumId w:val="31"/>
  </w:num>
  <w:num w:numId="11">
    <w:abstractNumId w:val="3"/>
  </w:num>
  <w:num w:numId="12">
    <w:abstractNumId w:val="9"/>
  </w:num>
  <w:num w:numId="13">
    <w:abstractNumId w:val="18"/>
  </w:num>
  <w:num w:numId="14">
    <w:abstractNumId w:val="4"/>
  </w:num>
  <w:num w:numId="15">
    <w:abstractNumId w:val="22"/>
  </w:num>
  <w:num w:numId="16">
    <w:abstractNumId w:val="7"/>
  </w:num>
  <w:num w:numId="17">
    <w:abstractNumId w:val="32"/>
  </w:num>
  <w:num w:numId="18">
    <w:abstractNumId w:val="16"/>
  </w:num>
  <w:num w:numId="19">
    <w:abstractNumId w:val="5"/>
  </w:num>
  <w:num w:numId="20">
    <w:abstractNumId w:val="24"/>
  </w:num>
  <w:num w:numId="21">
    <w:abstractNumId w:val="17"/>
  </w:num>
  <w:num w:numId="22">
    <w:abstractNumId w:val="34"/>
  </w:num>
  <w:num w:numId="23">
    <w:abstractNumId w:val="12"/>
  </w:num>
  <w:num w:numId="24">
    <w:abstractNumId w:val="25"/>
  </w:num>
  <w:num w:numId="25">
    <w:abstractNumId w:val="21"/>
  </w:num>
  <w:num w:numId="26">
    <w:abstractNumId w:val="2"/>
  </w:num>
  <w:num w:numId="27">
    <w:abstractNumId w:val="8"/>
  </w:num>
  <w:num w:numId="28">
    <w:abstractNumId w:val="1"/>
  </w:num>
  <w:num w:numId="29">
    <w:abstractNumId w:val="35"/>
  </w:num>
  <w:num w:numId="30">
    <w:abstractNumId w:val="20"/>
  </w:num>
  <w:num w:numId="31">
    <w:abstractNumId w:val="6"/>
  </w:num>
  <w:num w:numId="32">
    <w:abstractNumId w:val="30"/>
  </w:num>
  <w:num w:numId="33">
    <w:abstractNumId w:val="27"/>
  </w:num>
  <w:num w:numId="34">
    <w:abstractNumId w:val="0"/>
  </w:num>
  <w:num w:numId="35">
    <w:abstractNumId w:val="2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evenAndOddHeaders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D9"/>
    <w:rsid w:val="0003392D"/>
    <w:rsid w:val="00040793"/>
    <w:rsid w:val="0005393A"/>
    <w:rsid w:val="00073D78"/>
    <w:rsid w:val="00075821"/>
    <w:rsid w:val="00080D35"/>
    <w:rsid w:val="00093033"/>
    <w:rsid w:val="000A197B"/>
    <w:rsid w:val="000A48E4"/>
    <w:rsid w:val="000A4A9D"/>
    <w:rsid w:val="000B3648"/>
    <w:rsid w:val="000C75B8"/>
    <w:rsid w:val="000D5A9B"/>
    <w:rsid w:val="000F3B73"/>
    <w:rsid w:val="00104918"/>
    <w:rsid w:val="00126220"/>
    <w:rsid w:val="001419AE"/>
    <w:rsid w:val="00141CDD"/>
    <w:rsid w:val="0016017A"/>
    <w:rsid w:val="00167504"/>
    <w:rsid w:val="001C1CD6"/>
    <w:rsid w:val="001E5530"/>
    <w:rsid w:val="002053DA"/>
    <w:rsid w:val="002273A5"/>
    <w:rsid w:val="00241A37"/>
    <w:rsid w:val="00242BC2"/>
    <w:rsid w:val="00256A3D"/>
    <w:rsid w:val="0026617E"/>
    <w:rsid w:val="00283CA2"/>
    <w:rsid w:val="0029143E"/>
    <w:rsid w:val="00291A3D"/>
    <w:rsid w:val="002B372C"/>
    <w:rsid w:val="002C76DE"/>
    <w:rsid w:val="002F258D"/>
    <w:rsid w:val="003046A5"/>
    <w:rsid w:val="00326537"/>
    <w:rsid w:val="00343171"/>
    <w:rsid w:val="00353423"/>
    <w:rsid w:val="0037697A"/>
    <w:rsid w:val="00380483"/>
    <w:rsid w:val="003A54BC"/>
    <w:rsid w:val="003A5CFD"/>
    <w:rsid w:val="003A6C68"/>
    <w:rsid w:val="003B3A19"/>
    <w:rsid w:val="003D1182"/>
    <w:rsid w:val="003D327C"/>
    <w:rsid w:val="003D54E5"/>
    <w:rsid w:val="003E3C96"/>
    <w:rsid w:val="004022AA"/>
    <w:rsid w:val="00412B3E"/>
    <w:rsid w:val="004162AC"/>
    <w:rsid w:val="00417FB2"/>
    <w:rsid w:val="00433CAF"/>
    <w:rsid w:val="00442981"/>
    <w:rsid w:val="00446F0C"/>
    <w:rsid w:val="004522E1"/>
    <w:rsid w:val="004545D4"/>
    <w:rsid w:val="00470627"/>
    <w:rsid w:val="00491E54"/>
    <w:rsid w:val="00493467"/>
    <w:rsid w:val="004B18D3"/>
    <w:rsid w:val="004B4E5D"/>
    <w:rsid w:val="004D3DD9"/>
    <w:rsid w:val="004D63F3"/>
    <w:rsid w:val="004E1E0A"/>
    <w:rsid w:val="004E5B14"/>
    <w:rsid w:val="004F7B59"/>
    <w:rsid w:val="0050261E"/>
    <w:rsid w:val="0051557D"/>
    <w:rsid w:val="00527DD5"/>
    <w:rsid w:val="00540DC0"/>
    <w:rsid w:val="0055024E"/>
    <w:rsid w:val="00563399"/>
    <w:rsid w:val="00572074"/>
    <w:rsid w:val="00573E94"/>
    <w:rsid w:val="00577C04"/>
    <w:rsid w:val="00591748"/>
    <w:rsid w:val="005A6282"/>
    <w:rsid w:val="005B1DA7"/>
    <w:rsid w:val="005B59EA"/>
    <w:rsid w:val="005D744D"/>
    <w:rsid w:val="005F34AD"/>
    <w:rsid w:val="005F68F5"/>
    <w:rsid w:val="005F6F99"/>
    <w:rsid w:val="00623E73"/>
    <w:rsid w:val="006340D7"/>
    <w:rsid w:val="00634386"/>
    <w:rsid w:val="00652259"/>
    <w:rsid w:val="00670E76"/>
    <w:rsid w:val="00690BE0"/>
    <w:rsid w:val="00695FE6"/>
    <w:rsid w:val="006E3B5A"/>
    <w:rsid w:val="00703151"/>
    <w:rsid w:val="0073570A"/>
    <w:rsid w:val="00754924"/>
    <w:rsid w:val="00764A37"/>
    <w:rsid w:val="00766CAF"/>
    <w:rsid w:val="007672D8"/>
    <w:rsid w:val="00792859"/>
    <w:rsid w:val="007957DD"/>
    <w:rsid w:val="007B141F"/>
    <w:rsid w:val="007B309C"/>
    <w:rsid w:val="007C49D8"/>
    <w:rsid w:val="007E0829"/>
    <w:rsid w:val="007E6473"/>
    <w:rsid w:val="00800A96"/>
    <w:rsid w:val="0080202C"/>
    <w:rsid w:val="00821C2A"/>
    <w:rsid w:val="0082352A"/>
    <w:rsid w:val="00856703"/>
    <w:rsid w:val="00866729"/>
    <w:rsid w:val="008A372C"/>
    <w:rsid w:val="008A7F8C"/>
    <w:rsid w:val="008C16CB"/>
    <w:rsid w:val="008D7BE1"/>
    <w:rsid w:val="008E49D0"/>
    <w:rsid w:val="008F1742"/>
    <w:rsid w:val="00916259"/>
    <w:rsid w:val="009329B6"/>
    <w:rsid w:val="0095350E"/>
    <w:rsid w:val="009814D8"/>
    <w:rsid w:val="00981CCE"/>
    <w:rsid w:val="009B7DFC"/>
    <w:rsid w:val="009D39CB"/>
    <w:rsid w:val="009E5F04"/>
    <w:rsid w:val="009F10D2"/>
    <w:rsid w:val="00A14B83"/>
    <w:rsid w:val="00A353DF"/>
    <w:rsid w:val="00A56DD0"/>
    <w:rsid w:val="00A95F67"/>
    <w:rsid w:val="00AB25FD"/>
    <w:rsid w:val="00B05A18"/>
    <w:rsid w:val="00B15AA8"/>
    <w:rsid w:val="00B33DA9"/>
    <w:rsid w:val="00B46F6C"/>
    <w:rsid w:val="00B5347C"/>
    <w:rsid w:val="00B75FBB"/>
    <w:rsid w:val="00B81365"/>
    <w:rsid w:val="00BB4D92"/>
    <w:rsid w:val="00BC40B3"/>
    <w:rsid w:val="00BF6315"/>
    <w:rsid w:val="00C017CB"/>
    <w:rsid w:val="00C02E42"/>
    <w:rsid w:val="00C20111"/>
    <w:rsid w:val="00C2478E"/>
    <w:rsid w:val="00C35B33"/>
    <w:rsid w:val="00C63C15"/>
    <w:rsid w:val="00C867FD"/>
    <w:rsid w:val="00CB019E"/>
    <w:rsid w:val="00CC0964"/>
    <w:rsid w:val="00CC5836"/>
    <w:rsid w:val="00CD4439"/>
    <w:rsid w:val="00CE151E"/>
    <w:rsid w:val="00D0326F"/>
    <w:rsid w:val="00D25BC6"/>
    <w:rsid w:val="00D356FE"/>
    <w:rsid w:val="00D36B5C"/>
    <w:rsid w:val="00D4238C"/>
    <w:rsid w:val="00D438B5"/>
    <w:rsid w:val="00D542EA"/>
    <w:rsid w:val="00D91B95"/>
    <w:rsid w:val="00DB1D00"/>
    <w:rsid w:val="00DC1109"/>
    <w:rsid w:val="00DE3E39"/>
    <w:rsid w:val="00DE5D62"/>
    <w:rsid w:val="00DF62CB"/>
    <w:rsid w:val="00DF7BFF"/>
    <w:rsid w:val="00E0424B"/>
    <w:rsid w:val="00E079A9"/>
    <w:rsid w:val="00E20B34"/>
    <w:rsid w:val="00E31F94"/>
    <w:rsid w:val="00E51FEE"/>
    <w:rsid w:val="00E6168C"/>
    <w:rsid w:val="00E635F2"/>
    <w:rsid w:val="00E75208"/>
    <w:rsid w:val="00E773C5"/>
    <w:rsid w:val="00E872C2"/>
    <w:rsid w:val="00EA3DCE"/>
    <w:rsid w:val="00EC3229"/>
    <w:rsid w:val="00ED7969"/>
    <w:rsid w:val="00EE32CA"/>
    <w:rsid w:val="00F1089C"/>
    <w:rsid w:val="00F17441"/>
    <w:rsid w:val="00F677A7"/>
    <w:rsid w:val="00F738D2"/>
    <w:rsid w:val="00F868EB"/>
    <w:rsid w:val="00F91BF6"/>
    <w:rsid w:val="00FC4518"/>
    <w:rsid w:val="00FF2DE2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C2F010-11BC-4D3F-897A-C41DE7DC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918"/>
    <w:pPr>
      <w:widowControl w:val="0"/>
    </w:pPr>
    <w:rPr>
      <w:rFonts w:ascii="Arial Unicode MS" w:hAnsi="Arial Unicode MS" w:cs="Arial Unicode MS"/>
      <w:color w:val="000000"/>
      <w:sz w:val="24"/>
      <w:szCs w:val="24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104918"/>
    <w:rPr>
      <w:rFonts w:ascii="Arial" w:hAnsi="Arial" w:cs="Arial"/>
      <w:color w:val="0066CC"/>
      <w:u w:val="single"/>
      <w:lang w:val="ru-RU"/>
    </w:rPr>
  </w:style>
  <w:style w:type="character" w:customStyle="1" w:styleId="3Text">
    <w:name w:val="Основной текст (3) Text"/>
    <w:link w:val="3"/>
    <w:uiPriority w:val="99"/>
    <w:locked/>
    <w:rsid w:val="00104918"/>
    <w:rPr>
      <w:rFonts w:ascii="Verdana" w:hAnsi="Verdana" w:cs="Verdana"/>
      <w:b/>
      <w:bCs/>
      <w:color w:val="000000"/>
      <w:sz w:val="28"/>
      <w:szCs w:val="28"/>
      <w:lang w:val="ru-RU"/>
    </w:rPr>
  </w:style>
  <w:style w:type="character" w:customStyle="1" w:styleId="2Text">
    <w:name w:val="Основной текст (2) + Полужирный Text"/>
    <w:link w:val="2"/>
    <w:uiPriority w:val="99"/>
    <w:locked/>
    <w:rsid w:val="00104918"/>
    <w:rPr>
      <w:rFonts w:ascii="Times New Roman" w:hAnsi="Times New Roman" w:cs="Times New Roman"/>
      <w:b/>
      <w:bCs/>
      <w:color w:val="000000"/>
      <w:sz w:val="24"/>
      <w:szCs w:val="24"/>
      <w:lang w:val="ru-RU"/>
    </w:rPr>
  </w:style>
  <w:style w:type="character" w:customStyle="1" w:styleId="2Text0">
    <w:name w:val="Основной текст (2) Text"/>
    <w:link w:val="21"/>
    <w:uiPriority w:val="99"/>
    <w:locked/>
    <w:rsid w:val="00104918"/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character" w:customStyle="1" w:styleId="2Text1">
    <w:name w:val="Основной текст (2) + Курсив Text"/>
    <w:link w:val="20"/>
    <w:uiPriority w:val="99"/>
    <w:locked/>
    <w:rsid w:val="00104918"/>
    <w:rPr>
      <w:rFonts w:ascii="Times New Roman" w:hAnsi="Times New Roman" w:cs="Times New Roman"/>
      <w:i/>
      <w:iCs/>
      <w:color w:val="000000"/>
      <w:sz w:val="24"/>
      <w:szCs w:val="24"/>
      <w:lang w:val="ru-RU"/>
    </w:rPr>
  </w:style>
  <w:style w:type="character" w:customStyle="1" w:styleId="2Text10">
    <w:name w:val="Основной текст (2) Text1"/>
    <w:link w:val="22"/>
    <w:uiPriority w:val="99"/>
    <w:locked/>
    <w:rsid w:val="00104918"/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ext">
    <w:name w:val="Подпись к картинке Text"/>
    <w:link w:val="a3"/>
    <w:uiPriority w:val="99"/>
    <w:locked/>
    <w:rsid w:val="00104918"/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3Text1">
    <w:name w:val="Основной текст (3) Text1"/>
    <w:link w:val="31"/>
    <w:uiPriority w:val="99"/>
    <w:locked/>
    <w:rsid w:val="00104918"/>
    <w:rPr>
      <w:rFonts w:ascii="Verdana" w:hAnsi="Verdana" w:cs="Verdana"/>
      <w:b/>
      <w:bCs/>
      <w:color w:val="000000"/>
      <w:sz w:val="28"/>
      <w:szCs w:val="28"/>
      <w:lang w:val="ru-RU"/>
    </w:rPr>
  </w:style>
  <w:style w:type="character" w:customStyle="1" w:styleId="1Text">
    <w:name w:val="Заголовок №1 Text"/>
    <w:link w:val="10"/>
    <w:uiPriority w:val="99"/>
    <w:locked/>
    <w:rsid w:val="00104918"/>
    <w:rPr>
      <w:rFonts w:ascii="Times New Roman" w:hAnsi="Times New Roman" w:cs="Times New Roman"/>
      <w:b/>
      <w:bCs/>
      <w:color w:val="000000"/>
      <w:sz w:val="24"/>
      <w:szCs w:val="24"/>
      <w:lang w:val="ru-RU"/>
    </w:rPr>
  </w:style>
  <w:style w:type="character" w:customStyle="1" w:styleId="4Text">
    <w:name w:val="Основной текст (4) Text"/>
    <w:link w:val="4"/>
    <w:uiPriority w:val="99"/>
    <w:locked/>
    <w:rsid w:val="00104918"/>
    <w:rPr>
      <w:rFonts w:ascii="Times New Roman" w:hAnsi="Times New Roman" w:cs="Times New Roman"/>
      <w:i/>
      <w:iCs/>
      <w:color w:val="000000"/>
      <w:sz w:val="24"/>
      <w:szCs w:val="24"/>
      <w:lang w:val="ru-RU"/>
    </w:rPr>
  </w:style>
  <w:style w:type="character" w:customStyle="1" w:styleId="5Text">
    <w:name w:val="Основной текст (5) Text"/>
    <w:link w:val="5"/>
    <w:uiPriority w:val="99"/>
    <w:locked/>
    <w:rsid w:val="00104918"/>
    <w:rPr>
      <w:rFonts w:ascii="Times New Roman" w:hAnsi="Times New Roman" w:cs="Times New Roman"/>
      <w:b/>
      <w:bCs/>
      <w:color w:val="000000"/>
      <w:sz w:val="24"/>
      <w:szCs w:val="24"/>
      <w:lang w:val="ru-RU"/>
    </w:rPr>
  </w:style>
  <w:style w:type="character" w:customStyle="1" w:styleId="ListLabel1">
    <w:name w:val="ListLabel 1"/>
    <w:uiPriority w:val="99"/>
    <w:rsid w:val="00104918"/>
    <w:rPr>
      <w:color w:val="000000"/>
      <w:sz w:val="24"/>
    </w:rPr>
  </w:style>
  <w:style w:type="character" w:customStyle="1" w:styleId="ListLabel2">
    <w:name w:val="ListLabel 2"/>
    <w:uiPriority w:val="99"/>
    <w:rsid w:val="00104918"/>
    <w:rPr>
      <w:sz w:val="24"/>
    </w:rPr>
  </w:style>
  <w:style w:type="character" w:customStyle="1" w:styleId="ListLabel3">
    <w:name w:val="ListLabel 3"/>
    <w:uiPriority w:val="99"/>
    <w:rsid w:val="00104918"/>
    <w:rPr>
      <w:sz w:val="24"/>
    </w:rPr>
  </w:style>
  <w:style w:type="character" w:customStyle="1" w:styleId="ListLabel4">
    <w:name w:val="ListLabel 4"/>
    <w:uiPriority w:val="99"/>
    <w:rsid w:val="00104918"/>
    <w:rPr>
      <w:sz w:val="24"/>
    </w:rPr>
  </w:style>
  <w:style w:type="character" w:customStyle="1" w:styleId="ListLabel5">
    <w:name w:val="ListLabel 5"/>
    <w:uiPriority w:val="99"/>
    <w:rsid w:val="00104918"/>
    <w:rPr>
      <w:sz w:val="24"/>
    </w:rPr>
  </w:style>
  <w:style w:type="character" w:customStyle="1" w:styleId="ListLabel6">
    <w:name w:val="ListLabel 6"/>
    <w:uiPriority w:val="99"/>
    <w:rsid w:val="00104918"/>
    <w:rPr>
      <w:sz w:val="24"/>
    </w:rPr>
  </w:style>
  <w:style w:type="character" w:customStyle="1" w:styleId="ListLabel7">
    <w:name w:val="ListLabel 7"/>
    <w:uiPriority w:val="99"/>
    <w:rsid w:val="00104918"/>
    <w:rPr>
      <w:sz w:val="24"/>
    </w:rPr>
  </w:style>
  <w:style w:type="character" w:customStyle="1" w:styleId="ListLabel8">
    <w:name w:val="ListLabel 8"/>
    <w:uiPriority w:val="99"/>
    <w:rsid w:val="00104918"/>
    <w:rPr>
      <w:sz w:val="24"/>
    </w:rPr>
  </w:style>
  <w:style w:type="character" w:customStyle="1" w:styleId="ListLabel9">
    <w:name w:val="ListLabel 9"/>
    <w:uiPriority w:val="99"/>
    <w:rsid w:val="00104918"/>
    <w:rPr>
      <w:sz w:val="24"/>
    </w:rPr>
  </w:style>
  <w:style w:type="character" w:customStyle="1" w:styleId="ListLabel10">
    <w:name w:val="ListLabel 10"/>
    <w:uiPriority w:val="99"/>
    <w:rsid w:val="00104918"/>
    <w:rPr>
      <w:b/>
      <w:sz w:val="24"/>
    </w:rPr>
  </w:style>
  <w:style w:type="character" w:customStyle="1" w:styleId="ListLabel11">
    <w:name w:val="ListLabel 11"/>
    <w:uiPriority w:val="99"/>
    <w:rsid w:val="00104918"/>
    <w:rPr>
      <w:sz w:val="24"/>
    </w:rPr>
  </w:style>
  <w:style w:type="character" w:customStyle="1" w:styleId="ListLabel12">
    <w:name w:val="ListLabel 12"/>
    <w:uiPriority w:val="99"/>
    <w:rsid w:val="00104918"/>
    <w:rPr>
      <w:sz w:val="24"/>
    </w:rPr>
  </w:style>
  <w:style w:type="character" w:customStyle="1" w:styleId="ListLabel13">
    <w:name w:val="ListLabel 13"/>
    <w:uiPriority w:val="99"/>
    <w:rsid w:val="00104918"/>
    <w:rPr>
      <w:sz w:val="24"/>
    </w:rPr>
  </w:style>
  <w:style w:type="character" w:customStyle="1" w:styleId="ListLabel14">
    <w:name w:val="ListLabel 14"/>
    <w:uiPriority w:val="99"/>
    <w:rsid w:val="00104918"/>
    <w:rPr>
      <w:sz w:val="24"/>
    </w:rPr>
  </w:style>
  <w:style w:type="character" w:customStyle="1" w:styleId="ListLabel15">
    <w:name w:val="ListLabel 15"/>
    <w:uiPriority w:val="99"/>
    <w:rsid w:val="00104918"/>
    <w:rPr>
      <w:sz w:val="24"/>
    </w:rPr>
  </w:style>
  <w:style w:type="character" w:customStyle="1" w:styleId="ListLabel16">
    <w:name w:val="ListLabel 16"/>
    <w:uiPriority w:val="99"/>
    <w:rsid w:val="00104918"/>
    <w:rPr>
      <w:sz w:val="24"/>
    </w:rPr>
  </w:style>
  <w:style w:type="character" w:customStyle="1" w:styleId="ListLabel17">
    <w:name w:val="ListLabel 17"/>
    <w:uiPriority w:val="99"/>
    <w:rsid w:val="00104918"/>
    <w:rPr>
      <w:sz w:val="24"/>
    </w:rPr>
  </w:style>
  <w:style w:type="character" w:customStyle="1" w:styleId="ListLabel18">
    <w:name w:val="ListLabel 18"/>
    <w:uiPriority w:val="99"/>
    <w:rsid w:val="00104918"/>
    <w:rPr>
      <w:sz w:val="24"/>
    </w:rPr>
  </w:style>
  <w:style w:type="character" w:customStyle="1" w:styleId="ListLabel19">
    <w:name w:val="ListLabel 19"/>
    <w:uiPriority w:val="99"/>
    <w:rsid w:val="00104918"/>
    <w:rPr>
      <w:i/>
      <w:color w:val="000000"/>
      <w:sz w:val="24"/>
    </w:rPr>
  </w:style>
  <w:style w:type="character" w:customStyle="1" w:styleId="ListLabel20">
    <w:name w:val="ListLabel 20"/>
    <w:uiPriority w:val="99"/>
    <w:rsid w:val="00104918"/>
    <w:rPr>
      <w:sz w:val="24"/>
    </w:rPr>
  </w:style>
  <w:style w:type="character" w:customStyle="1" w:styleId="ListLabel21">
    <w:name w:val="ListLabel 21"/>
    <w:uiPriority w:val="99"/>
    <w:rsid w:val="00104918"/>
    <w:rPr>
      <w:sz w:val="24"/>
    </w:rPr>
  </w:style>
  <w:style w:type="character" w:customStyle="1" w:styleId="ListLabel22">
    <w:name w:val="ListLabel 22"/>
    <w:uiPriority w:val="99"/>
    <w:rsid w:val="00104918"/>
    <w:rPr>
      <w:sz w:val="24"/>
    </w:rPr>
  </w:style>
  <w:style w:type="character" w:customStyle="1" w:styleId="ListLabel23">
    <w:name w:val="ListLabel 23"/>
    <w:uiPriority w:val="99"/>
    <w:rsid w:val="00104918"/>
    <w:rPr>
      <w:sz w:val="24"/>
    </w:rPr>
  </w:style>
  <w:style w:type="character" w:customStyle="1" w:styleId="ListLabel24">
    <w:name w:val="ListLabel 24"/>
    <w:uiPriority w:val="99"/>
    <w:rsid w:val="00104918"/>
    <w:rPr>
      <w:sz w:val="24"/>
    </w:rPr>
  </w:style>
  <w:style w:type="character" w:customStyle="1" w:styleId="ListLabel25">
    <w:name w:val="ListLabel 25"/>
    <w:uiPriority w:val="99"/>
    <w:rsid w:val="00104918"/>
    <w:rPr>
      <w:sz w:val="24"/>
    </w:rPr>
  </w:style>
  <w:style w:type="character" w:customStyle="1" w:styleId="ListLabel26">
    <w:name w:val="ListLabel 26"/>
    <w:uiPriority w:val="99"/>
    <w:rsid w:val="00104918"/>
    <w:rPr>
      <w:sz w:val="24"/>
    </w:rPr>
  </w:style>
  <w:style w:type="character" w:customStyle="1" w:styleId="ListLabel27">
    <w:name w:val="ListLabel 27"/>
    <w:uiPriority w:val="99"/>
    <w:rsid w:val="00104918"/>
    <w:rPr>
      <w:sz w:val="24"/>
    </w:rPr>
  </w:style>
  <w:style w:type="character" w:customStyle="1" w:styleId="ListLabel28">
    <w:name w:val="ListLabel 28"/>
    <w:uiPriority w:val="99"/>
    <w:rsid w:val="00104918"/>
    <w:rPr>
      <w:b/>
      <w:sz w:val="24"/>
    </w:rPr>
  </w:style>
  <w:style w:type="character" w:customStyle="1" w:styleId="ListLabel29">
    <w:name w:val="ListLabel 29"/>
    <w:uiPriority w:val="99"/>
    <w:rsid w:val="00104918"/>
    <w:rPr>
      <w:sz w:val="24"/>
    </w:rPr>
  </w:style>
  <w:style w:type="character" w:customStyle="1" w:styleId="ListLabel30">
    <w:name w:val="ListLabel 30"/>
    <w:uiPriority w:val="99"/>
    <w:rsid w:val="00104918"/>
    <w:rPr>
      <w:sz w:val="24"/>
    </w:rPr>
  </w:style>
  <w:style w:type="character" w:customStyle="1" w:styleId="ListLabel31">
    <w:name w:val="ListLabel 31"/>
    <w:uiPriority w:val="99"/>
    <w:rsid w:val="00104918"/>
    <w:rPr>
      <w:sz w:val="24"/>
    </w:rPr>
  </w:style>
  <w:style w:type="character" w:customStyle="1" w:styleId="ListLabel32">
    <w:name w:val="ListLabel 32"/>
    <w:uiPriority w:val="99"/>
    <w:rsid w:val="00104918"/>
    <w:rPr>
      <w:sz w:val="24"/>
    </w:rPr>
  </w:style>
  <w:style w:type="character" w:customStyle="1" w:styleId="ListLabel33">
    <w:name w:val="ListLabel 33"/>
    <w:uiPriority w:val="99"/>
    <w:rsid w:val="00104918"/>
    <w:rPr>
      <w:sz w:val="24"/>
    </w:rPr>
  </w:style>
  <w:style w:type="character" w:customStyle="1" w:styleId="ListLabel34">
    <w:name w:val="ListLabel 34"/>
    <w:uiPriority w:val="99"/>
    <w:rsid w:val="00104918"/>
    <w:rPr>
      <w:sz w:val="24"/>
    </w:rPr>
  </w:style>
  <w:style w:type="character" w:customStyle="1" w:styleId="ListLabel35">
    <w:name w:val="ListLabel 35"/>
    <w:uiPriority w:val="99"/>
    <w:rsid w:val="00104918"/>
    <w:rPr>
      <w:sz w:val="24"/>
    </w:rPr>
  </w:style>
  <w:style w:type="character" w:customStyle="1" w:styleId="ListLabel36">
    <w:name w:val="ListLabel 36"/>
    <w:uiPriority w:val="99"/>
    <w:rsid w:val="00104918"/>
    <w:rPr>
      <w:sz w:val="24"/>
    </w:rPr>
  </w:style>
  <w:style w:type="character" w:customStyle="1" w:styleId="ListLabel37">
    <w:name w:val="ListLabel 37"/>
    <w:uiPriority w:val="99"/>
    <w:rsid w:val="00104918"/>
    <w:rPr>
      <w:b/>
      <w:color w:val="000000"/>
      <w:sz w:val="24"/>
    </w:rPr>
  </w:style>
  <w:style w:type="character" w:customStyle="1" w:styleId="ListLabel38">
    <w:name w:val="ListLabel 38"/>
    <w:uiPriority w:val="99"/>
    <w:rsid w:val="00104918"/>
    <w:rPr>
      <w:color w:val="000000"/>
      <w:sz w:val="24"/>
    </w:rPr>
  </w:style>
  <w:style w:type="character" w:customStyle="1" w:styleId="ListLabel39">
    <w:name w:val="ListLabel 39"/>
    <w:uiPriority w:val="99"/>
    <w:rsid w:val="00104918"/>
    <w:rPr>
      <w:color w:val="000000"/>
      <w:sz w:val="24"/>
    </w:rPr>
  </w:style>
  <w:style w:type="character" w:customStyle="1" w:styleId="ListLabel40">
    <w:name w:val="ListLabel 40"/>
    <w:uiPriority w:val="99"/>
    <w:rsid w:val="00104918"/>
    <w:rPr>
      <w:sz w:val="24"/>
    </w:rPr>
  </w:style>
  <w:style w:type="character" w:customStyle="1" w:styleId="ListLabel41">
    <w:name w:val="ListLabel 41"/>
    <w:uiPriority w:val="99"/>
    <w:rsid w:val="00104918"/>
    <w:rPr>
      <w:sz w:val="24"/>
    </w:rPr>
  </w:style>
  <w:style w:type="character" w:customStyle="1" w:styleId="ListLabel42">
    <w:name w:val="ListLabel 42"/>
    <w:uiPriority w:val="99"/>
    <w:rsid w:val="00104918"/>
    <w:rPr>
      <w:sz w:val="24"/>
    </w:rPr>
  </w:style>
  <w:style w:type="character" w:customStyle="1" w:styleId="ListLabel43">
    <w:name w:val="ListLabel 43"/>
    <w:uiPriority w:val="99"/>
    <w:rsid w:val="00104918"/>
    <w:rPr>
      <w:sz w:val="24"/>
    </w:rPr>
  </w:style>
  <w:style w:type="character" w:customStyle="1" w:styleId="ListLabel44">
    <w:name w:val="ListLabel 44"/>
    <w:uiPriority w:val="99"/>
    <w:rsid w:val="00104918"/>
    <w:rPr>
      <w:sz w:val="24"/>
    </w:rPr>
  </w:style>
  <w:style w:type="character" w:customStyle="1" w:styleId="ListLabel45">
    <w:name w:val="ListLabel 45"/>
    <w:uiPriority w:val="99"/>
    <w:rsid w:val="00104918"/>
    <w:rPr>
      <w:sz w:val="24"/>
    </w:rPr>
  </w:style>
  <w:style w:type="character" w:customStyle="1" w:styleId="ListLabel46">
    <w:name w:val="ListLabel 46"/>
    <w:uiPriority w:val="99"/>
    <w:rsid w:val="00104918"/>
    <w:rPr>
      <w:color w:val="000000"/>
      <w:sz w:val="24"/>
    </w:rPr>
  </w:style>
  <w:style w:type="character" w:customStyle="1" w:styleId="ListLabel47">
    <w:name w:val="ListLabel 47"/>
    <w:uiPriority w:val="99"/>
    <w:rsid w:val="00104918"/>
    <w:rPr>
      <w:sz w:val="24"/>
    </w:rPr>
  </w:style>
  <w:style w:type="character" w:customStyle="1" w:styleId="ListLabel48">
    <w:name w:val="ListLabel 48"/>
    <w:uiPriority w:val="99"/>
    <w:rsid w:val="00104918"/>
    <w:rPr>
      <w:sz w:val="24"/>
    </w:rPr>
  </w:style>
  <w:style w:type="character" w:customStyle="1" w:styleId="ListLabel49">
    <w:name w:val="ListLabel 49"/>
    <w:uiPriority w:val="99"/>
    <w:rsid w:val="00104918"/>
    <w:rPr>
      <w:sz w:val="24"/>
    </w:rPr>
  </w:style>
  <w:style w:type="character" w:customStyle="1" w:styleId="ListLabel50">
    <w:name w:val="ListLabel 50"/>
    <w:uiPriority w:val="99"/>
    <w:rsid w:val="00104918"/>
    <w:rPr>
      <w:sz w:val="24"/>
    </w:rPr>
  </w:style>
  <w:style w:type="character" w:customStyle="1" w:styleId="ListLabel51">
    <w:name w:val="ListLabel 51"/>
    <w:uiPriority w:val="99"/>
    <w:rsid w:val="00104918"/>
    <w:rPr>
      <w:sz w:val="24"/>
    </w:rPr>
  </w:style>
  <w:style w:type="character" w:customStyle="1" w:styleId="ListLabel52">
    <w:name w:val="ListLabel 52"/>
    <w:uiPriority w:val="99"/>
    <w:rsid w:val="00104918"/>
    <w:rPr>
      <w:sz w:val="24"/>
    </w:rPr>
  </w:style>
  <w:style w:type="character" w:customStyle="1" w:styleId="ListLabel53">
    <w:name w:val="ListLabel 53"/>
    <w:uiPriority w:val="99"/>
    <w:rsid w:val="00104918"/>
    <w:rPr>
      <w:sz w:val="24"/>
    </w:rPr>
  </w:style>
  <w:style w:type="character" w:customStyle="1" w:styleId="ListLabel54">
    <w:name w:val="ListLabel 54"/>
    <w:uiPriority w:val="99"/>
    <w:rsid w:val="00104918"/>
    <w:rPr>
      <w:sz w:val="24"/>
    </w:rPr>
  </w:style>
  <w:style w:type="character" w:customStyle="1" w:styleId="ListLabel55">
    <w:name w:val="ListLabel 55"/>
    <w:uiPriority w:val="99"/>
    <w:rsid w:val="00104918"/>
    <w:rPr>
      <w:color w:val="auto"/>
    </w:rPr>
  </w:style>
  <w:style w:type="paragraph" w:customStyle="1" w:styleId="11">
    <w:name w:val="Заголовок1"/>
    <w:basedOn w:val="a"/>
    <w:next w:val="a4"/>
    <w:uiPriority w:val="99"/>
    <w:rsid w:val="0010491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104918"/>
    <w:pPr>
      <w:spacing w:after="140" w:line="276" w:lineRule="auto"/>
    </w:pPr>
    <w:rPr>
      <w:rFonts w:cs="Times New Roman"/>
    </w:rPr>
  </w:style>
  <w:style w:type="character" w:customStyle="1" w:styleId="a5">
    <w:name w:val="Основной текст Знак"/>
    <w:link w:val="a4"/>
    <w:uiPriority w:val="99"/>
    <w:semiHidden/>
    <w:rsid w:val="00F72B90"/>
    <w:rPr>
      <w:rFonts w:ascii="Arial Unicode MS" w:hAnsi="Arial Unicode MS" w:cs="Arial Unicode MS"/>
      <w:color w:val="000000"/>
      <w:sz w:val="24"/>
      <w:szCs w:val="24"/>
      <w:lang w:val="ja-JP"/>
    </w:rPr>
  </w:style>
  <w:style w:type="paragraph" w:styleId="a6">
    <w:name w:val="List"/>
    <w:basedOn w:val="a4"/>
    <w:uiPriority w:val="99"/>
    <w:rsid w:val="00104918"/>
    <w:rPr>
      <w:rFonts w:cs="Arial"/>
    </w:rPr>
  </w:style>
  <w:style w:type="paragraph" w:styleId="a7">
    <w:name w:val="caption"/>
    <w:basedOn w:val="a"/>
    <w:uiPriority w:val="99"/>
    <w:qFormat/>
    <w:rsid w:val="00104918"/>
    <w:pPr>
      <w:suppressLineNumbers/>
      <w:spacing w:before="120" w:after="120"/>
    </w:pPr>
    <w:rPr>
      <w:rFonts w:cs="Ari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695FE6"/>
    <w:pPr>
      <w:ind w:left="240" w:hanging="240"/>
    </w:pPr>
  </w:style>
  <w:style w:type="paragraph" w:styleId="a8">
    <w:name w:val="index heading"/>
    <w:basedOn w:val="a"/>
    <w:uiPriority w:val="99"/>
    <w:rsid w:val="00104918"/>
    <w:pPr>
      <w:suppressLineNumbers/>
    </w:pPr>
    <w:rPr>
      <w:rFonts w:cs="Arial"/>
    </w:rPr>
  </w:style>
  <w:style w:type="paragraph" w:customStyle="1" w:styleId="3">
    <w:name w:val="Основной текст (3)"/>
    <w:basedOn w:val="31"/>
    <w:link w:val="3Text"/>
    <w:uiPriority w:val="99"/>
    <w:rsid w:val="00104918"/>
    <w:pPr>
      <w:shd w:val="clear" w:color="auto" w:fill="auto"/>
      <w:spacing w:line="240" w:lineRule="auto"/>
      <w:jc w:val="left"/>
    </w:pPr>
  </w:style>
  <w:style w:type="paragraph" w:customStyle="1" w:styleId="2">
    <w:name w:val="Основной текст (2) + Полужирный"/>
    <w:basedOn w:val="21"/>
    <w:link w:val="2Text"/>
    <w:uiPriority w:val="99"/>
    <w:rsid w:val="00104918"/>
    <w:pPr>
      <w:shd w:val="clear" w:color="auto" w:fill="auto"/>
      <w:spacing w:after="0" w:line="240" w:lineRule="auto"/>
      <w:ind w:firstLine="0"/>
    </w:pPr>
    <w:rPr>
      <w:b/>
      <w:bCs/>
      <w:u w:val="none"/>
    </w:rPr>
  </w:style>
  <w:style w:type="paragraph" w:customStyle="1" w:styleId="22">
    <w:name w:val="Основной текст (2)"/>
    <w:basedOn w:val="21"/>
    <w:link w:val="2Text10"/>
    <w:uiPriority w:val="99"/>
    <w:rsid w:val="00104918"/>
    <w:pPr>
      <w:shd w:val="clear" w:color="auto" w:fill="auto"/>
      <w:spacing w:after="0" w:line="240" w:lineRule="auto"/>
      <w:ind w:firstLine="0"/>
    </w:pPr>
    <w:rPr>
      <w:u w:val="none"/>
    </w:rPr>
  </w:style>
  <w:style w:type="paragraph" w:customStyle="1" w:styleId="20">
    <w:name w:val="Основной текст (2) + Курсив"/>
    <w:basedOn w:val="21"/>
    <w:link w:val="2Text1"/>
    <w:uiPriority w:val="99"/>
    <w:rsid w:val="00104918"/>
    <w:pPr>
      <w:shd w:val="clear" w:color="auto" w:fill="auto"/>
      <w:spacing w:after="0" w:line="240" w:lineRule="auto"/>
      <w:ind w:firstLine="0"/>
    </w:pPr>
    <w:rPr>
      <w:i/>
      <w:iCs/>
      <w:u w:val="none"/>
    </w:rPr>
  </w:style>
  <w:style w:type="paragraph" w:customStyle="1" w:styleId="21">
    <w:name w:val="Основной текст (2)1"/>
    <w:basedOn w:val="a"/>
    <w:link w:val="2Text0"/>
    <w:uiPriority w:val="99"/>
    <w:rsid w:val="00104918"/>
    <w:pPr>
      <w:shd w:val="clear" w:color="auto" w:fill="FFFFFF"/>
      <w:spacing w:after="180" w:line="255" w:lineRule="exact"/>
      <w:ind w:hanging="420"/>
    </w:pPr>
    <w:rPr>
      <w:rFonts w:ascii="Times New Roman" w:hAnsi="Times New Roman" w:cs="Times New Roman"/>
      <w:u w:val="single"/>
      <w:lang w:val="ru-RU"/>
    </w:rPr>
  </w:style>
  <w:style w:type="paragraph" w:customStyle="1" w:styleId="a3">
    <w:name w:val="Подпись к картинке"/>
    <w:basedOn w:val="a"/>
    <w:link w:val="Text"/>
    <w:uiPriority w:val="99"/>
    <w:rsid w:val="00104918"/>
    <w:pPr>
      <w:shd w:val="clear" w:color="auto" w:fill="FFFFFF"/>
    </w:pPr>
    <w:rPr>
      <w:rFonts w:ascii="Times New Roman" w:hAnsi="Times New Roman" w:cs="Times New Roman"/>
      <w:lang w:val="ru-RU"/>
    </w:rPr>
  </w:style>
  <w:style w:type="paragraph" w:customStyle="1" w:styleId="31">
    <w:name w:val="Основной текст (3)1"/>
    <w:basedOn w:val="a"/>
    <w:link w:val="3Text1"/>
    <w:uiPriority w:val="99"/>
    <w:rsid w:val="00104918"/>
    <w:pPr>
      <w:shd w:val="clear" w:color="auto" w:fill="FFFFFF"/>
      <w:spacing w:line="337" w:lineRule="exact"/>
      <w:jc w:val="center"/>
    </w:pPr>
    <w:rPr>
      <w:rFonts w:ascii="Verdana" w:hAnsi="Verdana" w:cs="Times New Roman"/>
      <w:b/>
      <w:bCs/>
      <w:sz w:val="28"/>
      <w:szCs w:val="28"/>
      <w:lang w:val="ru-RU"/>
    </w:rPr>
  </w:style>
  <w:style w:type="paragraph" w:customStyle="1" w:styleId="10">
    <w:name w:val="Заголовок №1"/>
    <w:basedOn w:val="a"/>
    <w:link w:val="1Text"/>
    <w:uiPriority w:val="99"/>
    <w:rsid w:val="00104918"/>
    <w:pPr>
      <w:shd w:val="clear" w:color="auto" w:fill="FFFFFF"/>
      <w:spacing w:after="360"/>
      <w:outlineLvl w:val="0"/>
    </w:pPr>
    <w:rPr>
      <w:rFonts w:ascii="Times New Roman" w:hAnsi="Times New Roman" w:cs="Times New Roman"/>
      <w:b/>
      <w:bCs/>
      <w:lang w:val="ru-RU"/>
    </w:rPr>
  </w:style>
  <w:style w:type="paragraph" w:customStyle="1" w:styleId="4">
    <w:name w:val="Основной текст (4)"/>
    <w:basedOn w:val="a"/>
    <w:link w:val="4Text"/>
    <w:uiPriority w:val="99"/>
    <w:rsid w:val="00104918"/>
    <w:pPr>
      <w:shd w:val="clear" w:color="auto" w:fill="FFFFFF"/>
      <w:spacing w:before="240" w:line="274" w:lineRule="exact"/>
    </w:pPr>
    <w:rPr>
      <w:rFonts w:ascii="Times New Roman" w:hAnsi="Times New Roman" w:cs="Times New Roman"/>
      <w:i/>
      <w:iCs/>
      <w:lang w:val="ru-RU"/>
    </w:rPr>
  </w:style>
  <w:style w:type="paragraph" w:customStyle="1" w:styleId="5">
    <w:name w:val="Основной текст (5)"/>
    <w:basedOn w:val="a"/>
    <w:link w:val="5Text"/>
    <w:uiPriority w:val="99"/>
    <w:rsid w:val="00104918"/>
    <w:pPr>
      <w:shd w:val="clear" w:color="auto" w:fill="FFFFFF"/>
      <w:ind w:hanging="380"/>
    </w:pPr>
    <w:rPr>
      <w:rFonts w:ascii="Times New Roman" w:hAnsi="Times New Roman" w:cs="Times New Roman"/>
      <w:b/>
      <w:bCs/>
      <w:lang w:val="ru-RU"/>
    </w:rPr>
  </w:style>
  <w:style w:type="paragraph" w:styleId="a9">
    <w:name w:val="header"/>
    <w:basedOn w:val="a"/>
    <w:link w:val="aa"/>
    <w:uiPriority w:val="99"/>
    <w:rsid w:val="00104918"/>
    <w:rPr>
      <w:rFonts w:cs="Times New Roman"/>
    </w:rPr>
  </w:style>
  <w:style w:type="character" w:customStyle="1" w:styleId="aa">
    <w:name w:val="Верхний колонтитул Знак"/>
    <w:link w:val="a9"/>
    <w:uiPriority w:val="99"/>
    <w:semiHidden/>
    <w:rsid w:val="00F72B90"/>
    <w:rPr>
      <w:rFonts w:ascii="Arial Unicode MS" w:hAnsi="Arial Unicode MS" w:cs="Arial Unicode MS"/>
      <w:color w:val="000000"/>
      <w:sz w:val="24"/>
      <w:szCs w:val="24"/>
      <w:lang w:val="ja-JP"/>
    </w:rPr>
  </w:style>
  <w:style w:type="paragraph" w:styleId="ab">
    <w:name w:val="footer"/>
    <w:basedOn w:val="a"/>
    <w:link w:val="ac"/>
    <w:uiPriority w:val="99"/>
    <w:rsid w:val="00104918"/>
    <w:rPr>
      <w:rFonts w:cs="Times New Roman"/>
    </w:rPr>
  </w:style>
  <w:style w:type="character" w:customStyle="1" w:styleId="ac">
    <w:name w:val="Нижний колонтитул Знак"/>
    <w:link w:val="ab"/>
    <w:uiPriority w:val="99"/>
    <w:semiHidden/>
    <w:rsid w:val="00F72B90"/>
    <w:rPr>
      <w:rFonts w:ascii="Arial Unicode MS" w:hAnsi="Arial Unicode MS" w:cs="Arial Unicode MS"/>
      <w:color w:val="000000"/>
      <w:sz w:val="24"/>
      <w:szCs w:val="24"/>
      <w:lang w:val="ja-JP"/>
    </w:rPr>
  </w:style>
  <w:style w:type="character" w:styleId="ad">
    <w:name w:val="Hyperlink"/>
    <w:uiPriority w:val="99"/>
    <w:semiHidden/>
    <w:rsid w:val="004B18D3"/>
    <w:rPr>
      <w:rFonts w:cs="Times New Roman"/>
      <w:color w:val="0000FF"/>
      <w:u w:val="single"/>
    </w:rPr>
  </w:style>
  <w:style w:type="character" w:customStyle="1" w:styleId="23">
    <w:name w:val="Основной текст (2)_"/>
    <w:uiPriority w:val="99"/>
    <w:rsid w:val="00E6168C"/>
    <w:rPr>
      <w:rFonts w:ascii="Times New Roman" w:hAnsi="Times New Roman" w:cs="Times New Roman"/>
      <w:u w:val="none"/>
    </w:rPr>
  </w:style>
  <w:style w:type="table" w:styleId="ae">
    <w:name w:val="Table Grid"/>
    <w:basedOn w:val="a1"/>
    <w:locked/>
    <w:rsid w:val="00CB0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283CA2"/>
    <w:pPr>
      <w:numPr>
        <w:numId w:val="29"/>
      </w:numPr>
    </w:pPr>
  </w:style>
  <w:style w:type="paragraph" w:styleId="af">
    <w:name w:val="List Paragraph"/>
    <w:basedOn w:val="a"/>
    <w:uiPriority w:val="34"/>
    <w:qFormat/>
    <w:rsid w:val="00E773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4872</Words>
  <Characters>27773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Владимр</cp:lastModifiedBy>
  <cp:revision>2</cp:revision>
  <dcterms:created xsi:type="dcterms:W3CDTF">2019-10-21T13:28:00Z</dcterms:created>
  <dcterms:modified xsi:type="dcterms:W3CDTF">2019-10-21T13:28:00Z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